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8F754" w14:textId="28D2729C" w:rsidR="00430D8E" w:rsidRPr="004613C3" w:rsidRDefault="00430D8E" w:rsidP="00430D8E">
      <w:pPr>
        <w:tabs>
          <w:tab w:val="center" w:pos="4153"/>
          <w:tab w:val="right" w:pos="9923"/>
        </w:tabs>
        <w:spacing w:after="120" w:line="240" w:lineRule="auto"/>
        <w:jc w:val="both"/>
      </w:pPr>
      <w:r w:rsidRPr="004613C3">
        <w:rPr>
          <w:rFonts w:eastAsia="Malgun Gothic"/>
          <w:b/>
          <w:bCs/>
          <w:sz w:val="28"/>
          <w:lang w:val="en-GB"/>
        </w:rPr>
        <w:t>3GPP TSG RAN</w:t>
      </w:r>
      <w:r>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854436">
        <w:rPr>
          <w:rFonts w:eastAsia="Malgun Gothic"/>
          <w:b/>
          <w:bCs/>
          <w:sz w:val="28"/>
          <w:lang w:val="en-GB"/>
        </w:rPr>
        <w:t>8</w:t>
      </w:r>
      <w:r w:rsidRPr="004613C3">
        <w:rPr>
          <w:rFonts w:eastAsia="Malgun Gothic"/>
          <w:b/>
          <w:bCs/>
          <w:sz w:val="28"/>
          <w:lang w:val="en-GB"/>
        </w:rPr>
        <w:tab/>
        <w:t xml:space="preserve"> </w:t>
      </w:r>
      <w:r w:rsidRPr="004613C3">
        <w:rPr>
          <w:rFonts w:eastAsia="Malgun Gothic"/>
          <w:b/>
          <w:bCs/>
          <w:sz w:val="28"/>
          <w:lang w:val="en-GB"/>
        </w:rPr>
        <w:tab/>
      </w:r>
      <w:r w:rsidRPr="00890CCD">
        <w:rPr>
          <w:rFonts w:eastAsia="Malgun Gothic"/>
          <w:b/>
          <w:bCs/>
          <w:sz w:val="28"/>
          <w:lang w:val="en-GB"/>
        </w:rPr>
        <w:t>R5-2</w:t>
      </w:r>
      <w:r w:rsidR="00854436">
        <w:rPr>
          <w:rFonts w:eastAsia="Malgun Gothic"/>
          <w:b/>
          <w:bCs/>
          <w:sz w:val="28"/>
          <w:lang w:val="en-GB"/>
        </w:rPr>
        <w:t>3</w:t>
      </w:r>
      <w:r w:rsidR="00AD3546">
        <w:rPr>
          <w:rFonts w:eastAsia="Malgun Gothic"/>
          <w:b/>
          <w:bCs/>
          <w:sz w:val="28"/>
          <w:lang w:val="en-GB"/>
        </w:rPr>
        <w:t>0220</w:t>
      </w:r>
    </w:p>
    <w:p w14:paraId="39B51540" w14:textId="68E3B701" w:rsidR="00430D8E" w:rsidRPr="004613C3" w:rsidRDefault="00854436" w:rsidP="00430D8E">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w:t>
      </w:r>
      <w:r w:rsidR="00430D8E">
        <w:rPr>
          <w:rFonts w:eastAsia="Malgun Gothic"/>
          <w:b/>
          <w:bCs/>
          <w:sz w:val="28"/>
          <w:lang w:eastAsia="ko-KR"/>
        </w:rPr>
        <w:t xml:space="preserve">, </w:t>
      </w:r>
      <w:r>
        <w:rPr>
          <w:rFonts w:eastAsia="Malgun Gothic"/>
          <w:b/>
          <w:bCs/>
          <w:sz w:val="28"/>
          <w:lang w:eastAsia="ko-KR"/>
        </w:rPr>
        <w:t>Greece</w:t>
      </w:r>
      <w:r w:rsidR="00430D8E" w:rsidRPr="00296CBC">
        <w:rPr>
          <w:rFonts w:eastAsia="Malgun Gothic"/>
          <w:b/>
          <w:bCs/>
          <w:sz w:val="28"/>
          <w:lang w:eastAsia="ko-KR"/>
        </w:rPr>
        <w:t xml:space="preserve">, </w:t>
      </w:r>
      <w:r>
        <w:rPr>
          <w:rFonts w:eastAsia="Malgun Gothic"/>
          <w:b/>
          <w:bCs/>
          <w:sz w:val="28"/>
          <w:lang w:eastAsia="ko-KR"/>
        </w:rPr>
        <w:t>27</w:t>
      </w:r>
      <w:r w:rsidR="00430D8E" w:rsidRPr="00296CBC">
        <w:rPr>
          <w:rFonts w:eastAsia="Malgun Gothic"/>
          <w:b/>
          <w:bCs/>
          <w:sz w:val="28"/>
          <w:vertAlign w:val="superscript"/>
          <w:lang w:eastAsia="ko-KR"/>
        </w:rPr>
        <w:t xml:space="preserve">th </w:t>
      </w:r>
      <w:r>
        <w:rPr>
          <w:rFonts w:eastAsia="Malgun Gothic"/>
          <w:b/>
          <w:bCs/>
          <w:sz w:val="28"/>
          <w:lang w:eastAsia="ko-KR"/>
        </w:rPr>
        <w:t>February</w:t>
      </w:r>
      <w:r>
        <w:rPr>
          <w:rFonts w:eastAsia="Malgun Gothic"/>
          <w:b/>
          <w:bCs/>
          <w:sz w:val="28"/>
          <w:vertAlign w:val="superscript"/>
          <w:lang w:eastAsia="ko-KR"/>
        </w:rPr>
        <w:t xml:space="preserve"> </w:t>
      </w:r>
      <w:r w:rsidR="00430D8E" w:rsidRPr="00296CBC">
        <w:rPr>
          <w:rFonts w:eastAsia="Malgun Gothic"/>
          <w:b/>
          <w:bCs/>
          <w:sz w:val="28"/>
          <w:lang w:eastAsia="ko-KR"/>
        </w:rPr>
        <w:t xml:space="preserve">– </w:t>
      </w:r>
      <w:r>
        <w:rPr>
          <w:rFonts w:eastAsia="Malgun Gothic"/>
          <w:b/>
          <w:bCs/>
          <w:sz w:val="28"/>
          <w:lang w:eastAsia="ko-KR"/>
        </w:rPr>
        <w:t>3</w:t>
      </w:r>
      <w:r w:rsidRPr="00854436">
        <w:rPr>
          <w:rFonts w:eastAsia="Malgun Gothic"/>
          <w:b/>
          <w:bCs/>
          <w:sz w:val="28"/>
          <w:vertAlign w:val="superscript"/>
          <w:lang w:eastAsia="ko-KR"/>
        </w:rPr>
        <w:t>rd</w:t>
      </w:r>
      <w:r>
        <w:rPr>
          <w:rFonts w:eastAsia="Malgun Gothic"/>
          <w:b/>
          <w:bCs/>
          <w:sz w:val="28"/>
          <w:lang w:eastAsia="ko-KR"/>
        </w:rPr>
        <w:t xml:space="preserve"> March</w:t>
      </w:r>
      <w:r w:rsidR="00430D8E" w:rsidRPr="00296CBC">
        <w:rPr>
          <w:rFonts w:eastAsia="Malgun Gothic"/>
          <w:b/>
          <w:bCs/>
          <w:sz w:val="28"/>
          <w:lang w:eastAsia="ko-KR"/>
        </w:rPr>
        <w:t xml:space="preserve"> 202</w:t>
      </w:r>
      <w:r>
        <w:rPr>
          <w:rFonts w:eastAsia="Malgun Gothic"/>
          <w:b/>
          <w:bCs/>
          <w:sz w:val="28"/>
          <w:lang w:eastAsia="ko-KR"/>
        </w:rPr>
        <w:t>3</w:t>
      </w:r>
    </w:p>
    <w:p w14:paraId="72FD19E1" w14:textId="77777777" w:rsidR="00430D8E" w:rsidRPr="00B55C47" w:rsidRDefault="00430D8E" w:rsidP="00430D8E">
      <w:pPr>
        <w:rPr>
          <w:bCs/>
        </w:rPr>
      </w:pPr>
      <w:r w:rsidRPr="00B55C47">
        <w:rPr>
          <w:b/>
        </w:rPr>
        <w:t>Source:</w:t>
      </w:r>
      <w:r w:rsidRPr="00B55C47">
        <w:rPr>
          <w:b/>
        </w:rPr>
        <w:tab/>
      </w:r>
      <w:r w:rsidRPr="00B55C47">
        <w:rPr>
          <w:b/>
        </w:rPr>
        <w:tab/>
      </w:r>
      <w:r w:rsidRPr="00B55C47">
        <w:t>Rohde &amp; Schwarz</w:t>
      </w:r>
    </w:p>
    <w:p w14:paraId="72D6C093" w14:textId="48EAAA12" w:rsidR="00430D8E" w:rsidRPr="00BC6E8D" w:rsidRDefault="00430D8E" w:rsidP="00430D8E">
      <w:pPr>
        <w:ind w:left="2160" w:hanging="2160"/>
      </w:pPr>
      <w:r w:rsidRPr="00B55C47">
        <w:rPr>
          <w:b/>
        </w:rPr>
        <w:t>Title:</w:t>
      </w:r>
      <w:r w:rsidRPr="00B55C47">
        <w:rPr>
          <w:b/>
        </w:rPr>
        <w:tab/>
      </w:r>
      <w:r w:rsidRPr="0056655C">
        <w:rPr>
          <w:bCs/>
        </w:rPr>
        <w:t xml:space="preserve">On the </w:t>
      </w:r>
      <w:r w:rsidR="005F5D93">
        <w:rPr>
          <w:bCs/>
        </w:rPr>
        <w:t>u</w:t>
      </w:r>
      <w:r w:rsidR="005F5D93" w:rsidRPr="005F5D93">
        <w:rPr>
          <w:bCs/>
        </w:rPr>
        <w:t xml:space="preserve">ncertainty of the </w:t>
      </w:r>
      <w:r w:rsidR="005F5D93">
        <w:rPr>
          <w:bCs/>
        </w:rPr>
        <w:t>n</w:t>
      </w:r>
      <w:r w:rsidR="005F5D93" w:rsidRPr="005F5D93">
        <w:rPr>
          <w:bCs/>
        </w:rPr>
        <w:t xml:space="preserve">etwork </w:t>
      </w:r>
      <w:r w:rsidR="005F5D93">
        <w:rPr>
          <w:bCs/>
        </w:rPr>
        <w:t>a</w:t>
      </w:r>
      <w:r w:rsidR="005F5D93" w:rsidRPr="005F5D93">
        <w:rPr>
          <w:bCs/>
        </w:rPr>
        <w:t>nalyzer</w:t>
      </w:r>
    </w:p>
    <w:p w14:paraId="33A6C0B6" w14:textId="116670AB" w:rsidR="00430D8E" w:rsidRPr="00B55C47" w:rsidRDefault="00430D8E" w:rsidP="00430D8E">
      <w:pPr>
        <w:rPr>
          <w:bCs/>
          <w:lang w:eastAsia="ja-JP"/>
        </w:rPr>
      </w:pPr>
      <w:r w:rsidRPr="00CB1662">
        <w:rPr>
          <w:b/>
        </w:rPr>
        <w:t>Agenda Item:</w:t>
      </w:r>
      <w:r w:rsidRPr="00CB1662">
        <w:tab/>
      </w:r>
      <w:r w:rsidRPr="00CB1662">
        <w:tab/>
      </w:r>
      <w:r w:rsidR="001B692D" w:rsidRPr="001B692D">
        <w:t>5.4.17</w:t>
      </w:r>
    </w:p>
    <w:p w14:paraId="1F3BE2F5" w14:textId="77777777" w:rsidR="00430D8E" w:rsidRPr="00B55C47" w:rsidRDefault="00430D8E" w:rsidP="00430D8E">
      <w:pPr>
        <w:rPr>
          <w:sz w:val="18"/>
          <w:szCs w:val="18"/>
        </w:rPr>
      </w:pPr>
      <w:r w:rsidRPr="00B55C47">
        <w:rPr>
          <w:b/>
        </w:rPr>
        <w:t>Document for:</w:t>
      </w:r>
      <w:r w:rsidRPr="00B55C47">
        <w:tab/>
      </w:r>
      <w:r>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1BDCB954" w:rsidR="00F002EE" w:rsidRPr="00B55C47" w:rsidRDefault="005F5D93" w:rsidP="00855AF8">
      <w:bookmarkStart w:id="0" w:name="OLE_LINK10"/>
      <w:bookmarkStart w:id="1" w:name="OLE_LINK11"/>
      <w:r>
        <w:t>In the last meeting, there has been considerable progress on the measurement uncertainty for PC1. For the spurious emissions test cases it has been observed that the uncertainty</w:t>
      </w:r>
      <w:r w:rsidR="00A97B62">
        <w:t xml:space="preserve"> of the network analyzer</w:t>
      </w:r>
      <w:r>
        <w:t xml:space="preserve"> is inconsistent between PC3 and PC1. In this paper we propose to remove this inconsistency.</w:t>
      </w:r>
    </w:p>
    <w:p w14:paraId="59D92B3E" w14:textId="4D6EACCA" w:rsidR="00FC45FA" w:rsidRDefault="00BC6E8D" w:rsidP="00FC45FA">
      <w:pPr>
        <w:pStyle w:val="berschrift1"/>
        <w:rPr>
          <w:lang w:val="en-US"/>
        </w:rPr>
      </w:pPr>
      <w:r>
        <w:rPr>
          <w:lang w:val="en-US"/>
        </w:rPr>
        <w:t>Discussion</w:t>
      </w:r>
    </w:p>
    <w:p w14:paraId="33D07BAD" w14:textId="6640E98B" w:rsidR="003B77F4" w:rsidRDefault="005F5D93" w:rsidP="003B77F4">
      <w:pPr>
        <w:spacing w:after="0" w:line="240" w:lineRule="auto"/>
        <w:rPr>
          <w:lang w:eastAsia="en-US"/>
        </w:rPr>
      </w:pPr>
      <w:r>
        <w:rPr>
          <w:lang w:eastAsia="en-US"/>
        </w:rPr>
        <w:t>In TR 38.903</w:t>
      </w:r>
      <w:r w:rsidR="00A97B62">
        <w:rPr>
          <w:lang w:eastAsia="en-US"/>
        </w:rPr>
        <w:t xml:space="preserve"> [1]</w:t>
      </w:r>
      <w:r>
        <w:rPr>
          <w:lang w:eastAsia="en-US"/>
        </w:rPr>
        <w:t xml:space="preserve"> the uncertainty budgets for </w:t>
      </w:r>
      <w:r w:rsidR="00B46974">
        <w:rPr>
          <w:lang w:eastAsia="en-US"/>
        </w:rPr>
        <w:t>transmitter s</w:t>
      </w:r>
      <w:r>
        <w:rPr>
          <w:lang w:eastAsia="en-US"/>
        </w:rPr>
        <w:t xml:space="preserve">purious </w:t>
      </w:r>
      <w:r w:rsidR="00B46974">
        <w:rPr>
          <w:lang w:eastAsia="en-US"/>
        </w:rPr>
        <w:t>e</w:t>
      </w:r>
      <w:r>
        <w:rPr>
          <w:lang w:eastAsia="en-US"/>
        </w:rPr>
        <w:t xml:space="preserve">mission test cases </w:t>
      </w:r>
      <w:r w:rsidR="00B46974">
        <w:rPr>
          <w:lang w:eastAsia="en-US"/>
        </w:rPr>
        <w:t xml:space="preserve">and receiver spurious test cases </w:t>
      </w:r>
      <w:r>
        <w:rPr>
          <w:lang w:eastAsia="en-US"/>
        </w:rPr>
        <w:t>are defined in section B.18.2</w:t>
      </w:r>
      <w:r w:rsidR="00B46974">
        <w:rPr>
          <w:lang w:eastAsia="en-US"/>
        </w:rPr>
        <w:t xml:space="preserve"> and B.25.2, respectively</w:t>
      </w:r>
      <w:r>
        <w:rPr>
          <w:lang w:eastAsia="en-US"/>
        </w:rPr>
        <w:t xml:space="preserve">. In </w:t>
      </w:r>
      <w:r w:rsidR="00B46974">
        <w:rPr>
          <w:lang w:eastAsia="en-US"/>
        </w:rPr>
        <w:t>T</w:t>
      </w:r>
      <w:r>
        <w:rPr>
          <w:lang w:eastAsia="en-US"/>
        </w:rPr>
        <w:t>able</w:t>
      </w:r>
      <w:r w:rsidR="00B46974">
        <w:rPr>
          <w:lang w:eastAsia="en-US"/>
        </w:rPr>
        <w:t xml:space="preserve"> 1,</w:t>
      </w:r>
      <w:r>
        <w:rPr>
          <w:lang w:eastAsia="en-US"/>
        </w:rPr>
        <w:t xml:space="preserve"> the values for uncertainty of the network analyzer are summarized</w:t>
      </w:r>
      <w:r w:rsidR="00B46974">
        <w:rPr>
          <w:lang w:eastAsia="en-US"/>
        </w:rPr>
        <w:t xml:space="preserve"> for PC3 and PC1</w:t>
      </w:r>
      <w:r>
        <w:rPr>
          <w:lang w:eastAsia="en-US"/>
        </w:rPr>
        <w:t>.</w:t>
      </w:r>
    </w:p>
    <w:p w14:paraId="7DF0F781" w14:textId="2054158A" w:rsidR="005F5D93" w:rsidRDefault="005F5D93" w:rsidP="003B77F4">
      <w:pPr>
        <w:spacing w:after="0" w:line="240" w:lineRule="auto"/>
        <w:rPr>
          <w:lang w:eastAsia="en-US"/>
        </w:rPr>
      </w:pPr>
    </w:p>
    <w:p w14:paraId="5FA76B96" w14:textId="1393AAF8" w:rsidR="005F5D93" w:rsidRDefault="005F5D93" w:rsidP="005F5D93">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Summary of the network analyzer uncertainty</w:t>
      </w:r>
      <w:r w:rsidR="00702C58">
        <w:t xml:space="preserve"> in TR 38.903 [1]</w:t>
      </w:r>
    </w:p>
    <w:tbl>
      <w:tblPr>
        <w:tblW w:w="7087" w:type="dxa"/>
        <w:jc w:val="center"/>
        <w:tblLook w:val="04A0" w:firstRow="1" w:lastRow="0" w:firstColumn="1" w:lastColumn="0" w:noHBand="0" w:noVBand="1"/>
      </w:tblPr>
      <w:tblGrid>
        <w:gridCol w:w="708"/>
        <w:gridCol w:w="1134"/>
        <w:gridCol w:w="1560"/>
        <w:gridCol w:w="1559"/>
        <w:gridCol w:w="1134"/>
        <w:gridCol w:w="992"/>
      </w:tblGrid>
      <w:tr w:rsidR="005F5D93" w:rsidRPr="005F5D93" w14:paraId="00E65799" w14:textId="77777777" w:rsidTr="005F5D93">
        <w:trPr>
          <w:trHeight w:val="255"/>
          <w:jc w:val="center"/>
        </w:trPr>
        <w:tc>
          <w:tcPr>
            <w:tcW w:w="708" w:type="dxa"/>
            <w:tcBorders>
              <w:top w:val="nil"/>
              <w:left w:val="nil"/>
              <w:bottom w:val="single" w:sz="4" w:space="0" w:color="auto"/>
              <w:right w:val="single" w:sz="4" w:space="0" w:color="auto"/>
            </w:tcBorders>
            <w:shd w:val="clear" w:color="auto" w:fill="auto"/>
            <w:noWrap/>
            <w:vAlign w:val="bottom"/>
            <w:hideMark/>
          </w:tcPr>
          <w:p w14:paraId="2CCEC48A" w14:textId="77777777" w:rsidR="005F5D93" w:rsidRPr="005F5D93" w:rsidRDefault="005F5D93" w:rsidP="005F5D93">
            <w:pPr>
              <w:spacing w:after="0" w:line="240" w:lineRule="auto"/>
              <w:rPr>
                <w:rFonts w:eastAsia="Times New Roman"/>
                <w:color w:val="000000"/>
                <w:sz w:val="20"/>
                <w:szCs w:val="20"/>
                <w:lang w:eastAsia="en-US"/>
              </w:rPr>
            </w:pPr>
            <w:r w:rsidRPr="005F5D93">
              <w:rPr>
                <w:rFonts w:eastAsia="Times New Roman"/>
                <w:color w:val="000000"/>
                <w:sz w:val="20"/>
                <w:szCs w:val="20"/>
                <w:lang w:eastAsia="en-US"/>
              </w:rPr>
              <w:t> </w:t>
            </w:r>
          </w:p>
        </w:tc>
        <w:tc>
          <w:tcPr>
            <w:tcW w:w="63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1356B83A" w14:textId="77777777" w:rsidR="005F5D93" w:rsidRPr="005F5D93" w:rsidRDefault="005F5D93" w:rsidP="005F5D93">
            <w:pPr>
              <w:spacing w:after="0" w:line="240" w:lineRule="auto"/>
              <w:jc w:val="center"/>
              <w:rPr>
                <w:rFonts w:eastAsia="Times New Roman"/>
                <w:color w:val="000000"/>
                <w:sz w:val="20"/>
                <w:szCs w:val="20"/>
                <w:lang w:eastAsia="en-US"/>
              </w:rPr>
            </w:pPr>
            <w:r w:rsidRPr="005F5D93">
              <w:rPr>
                <w:rFonts w:eastAsia="Times New Roman"/>
                <w:color w:val="000000"/>
                <w:sz w:val="20"/>
                <w:szCs w:val="20"/>
                <w:lang w:eastAsia="en-US"/>
              </w:rPr>
              <w:t>Frequency Range (GHz)</w:t>
            </w:r>
          </w:p>
        </w:tc>
      </w:tr>
      <w:tr w:rsidR="005F5D93" w:rsidRPr="005F5D93" w14:paraId="4300CD93" w14:textId="77777777" w:rsidTr="005F5D93">
        <w:trPr>
          <w:trHeight w:val="25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1FBB49D9" w14:textId="77777777" w:rsidR="005F5D93" w:rsidRPr="005F5D93" w:rsidRDefault="005F5D93" w:rsidP="005F5D93">
            <w:pPr>
              <w:spacing w:after="0" w:line="240" w:lineRule="auto"/>
              <w:rPr>
                <w:rFonts w:eastAsia="Times New Roman"/>
                <w:color w:val="000000"/>
                <w:sz w:val="20"/>
                <w:szCs w:val="20"/>
                <w:lang w:eastAsia="en-US"/>
              </w:rPr>
            </w:pPr>
            <w:r w:rsidRPr="005F5D93">
              <w:rPr>
                <w:rFonts w:eastAsia="Times New Roman"/>
                <w:color w:val="000000"/>
                <w:sz w:val="20"/>
                <w:szCs w:val="20"/>
                <w:lang w:eastAsia="en-US"/>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0CC553"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6 to 12.75</w:t>
            </w:r>
          </w:p>
        </w:tc>
        <w:tc>
          <w:tcPr>
            <w:tcW w:w="1560" w:type="dxa"/>
            <w:tcBorders>
              <w:top w:val="nil"/>
              <w:left w:val="nil"/>
              <w:bottom w:val="single" w:sz="4" w:space="0" w:color="auto"/>
              <w:right w:val="single" w:sz="4" w:space="0" w:color="auto"/>
            </w:tcBorders>
            <w:shd w:val="clear" w:color="auto" w:fill="auto"/>
            <w:noWrap/>
            <w:vAlign w:val="bottom"/>
            <w:hideMark/>
          </w:tcPr>
          <w:p w14:paraId="57FAEF09"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12.75 to 23.45</w:t>
            </w:r>
          </w:p>
        </w:tc>
        <w:tc>
          <w:tcPr>
            <w:tcW w:w="1559" w:type="dxa"/>
            <w:tcBorders>
              <w:top w:val="nil"/>
              <w:left w:val="nil"/>
              <w:bottom w:val="single" w:sz="4" w:space="0" w:color="auto"/>
              <w:right w:val="single" w:sz="4" w:space="0" w:color="auto"/>
            </w:tcBorders>
            <w:shd w:val="clear" w:color="auto" w:fill="auto"/>
            <w:noWrap/>
            <w:vAlign w:val="bottom"/>
            <w:hideMark/>
          </w:tcPr>
          <w:p w14:paraId="50B10176"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23.45 to 40.8</w:t>
            </w:r>
          </w:p>
        </w:tc>
        <w:tc>
          <w:tcPr>
            <w:tcW w:w="1134" w:type="dxa"/>
            <w:tcBorders>
              <w:top w:val="nil"/>
              <w:left w:val="nil"/>
              <w:bottom w:val="single" w:sz="4" w:space="0" w:color="auto"/>
              <w:right w:val="single" w:sz="4" w:space="0" w:color="auto"/>
            </w:tcBorders>
            <w:shd w:val="clear" w:color="auto" w:fill="auto"/>
            <w:noWrap/>
            <w:vAlign w:val="bottom"/>
            <w:hideMark/>
          </w:tcPr>
          <w:p w14:paraId="3191F9DD"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 xml:space="preserve">40.8 to 66 </w:t>
            </w:r>
          </w:p>
        </w:tc>
        <w:tc>
          <w:tcPr>
            <w:tcW w:w="992" w:type="dxa"/>
            <w:tcBorders>
              <w:top w:val="nil"/>
              <w:left w:val="nil"/>
              <w:bottom w:val="single" w:sz="4" w:space="0" w:color="auto"/>
              <w:right w:val="single" w:sz="4" w:space="0" w:color="auto"/>
            </w:tcBorders>
            <w:shd w:val="clear" w:color="auto" w:fill="auto"/>
            <w:noWrap/>
            <w:vAlign w:val="bottom"/>
            <w:hideMark/>
          </w:tcPr>
          <w:p w14:paraId="482B5FA3"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66 to 80</w:t>
            </w:r>
          </w:p>
        </w:tc>
      </w:tr>
      <w:tr w:rsidR="005F5D93" w:rsidRPr="005F5D93" w14:paraId="243EB1D0" w14:textId="77777777" w:rsidTr="005F5D93">
        <w:trPr>
          <w:trHeight w:val="25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10DB66AF" w14:textId="77777777" w:rsidR="005F5D93" w:rsidRPr="005F5D93" w:rsidRDefault="005F5D93" w:rsidP="005F5D93">
            <w:pPr>
              <w:spacing w:after="0" w:line="240" w:lineRule="auto"/>
              <w:rPr>
                <w:rFonts w:eastAsia="Times New Roman"/>
                <w:color w:val="000000"/>
                <w:sz w:val="20"/>
                <w:szCs w:val="20"/>
                <w:lang w:eastAsia="en-US"/>
              </w:rPr>
            </w:pPr>
            <w:r w:rsidRPr="005F5D93">
              <w:rPr>
                <w:rFonts w:eastAsia="Times New Roman"/>
                <w:color w:val="000000"/>
                <w:sz w:val="20"/>
                <w:szCs w:val="20"/>
                <w:lang w:eastAsia="en-US"/>
              </w:rPr>
              <w:t>PC3</w:t>
            </w:r>
          </w:p>
        </w:tc>
        <w:tc>
          <w:tcPr>
            <w:tcW w:w="1134" w:type="dxa"/>
            <w:tcBorders>
              <w:top w:val="nil"/>
              <w:left w:val="nil"/>
              <w:bottom w:val="single" w:sz="4" w:space="0" w:color="auto"/>
              <w:right w:val="single" w:sz="4" w:space="0" w:color="auto"/>
            </w:tcBorders>
            <w:shd w:val="clear" w:color="auto" w:fill="auto"/>
            <w:noWrap/>
            <w:vAlign w:val="bottom"/>
            <w:hideMark/>
          </w:tcPr>
          <w:p w14:paraId="4BFEF8BA" w14:textId="194FCFC9"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0.</w:t>
            </w:r>
            <w:r>
              <w:rPr>
                <w:rFonts w:eastAsia="Times New Roman"/>
                <w:color w:val="000000"/>
                <w:sz w:val="20"/>
                <w:szCs w:val="20"/>
                <w:lang w:eastAsia="en-US"/>
              </w:rPr>
              <w:t>9</w:t>
            </w:r>
          </w:p>
        </w:tc>
        <w:tc>
          <w:tcPr>
            <w:tcW w:w="1560" w:type="dxa"/>
            <w:tcBorders>
              <w:top w:val="nil"/>
              <w:left w:val="nil"/>
              <w:bottom w:val="single" w:sz="4" w:space="0" w:color="auto"/>
              <w:right w:val="single" w:sz="4" w:space="0" w:color="auto"/>
            </w:tcBorders>
            <w:shd w:val="clear" w:color="auto" w:fill="auto"/>
            <w:noWrap/>
            <w:vAlign w:val="bottom"/>
            <w:hideMark/>
          </w:tcPr>
          <w:p w14:paraId="0F98D768"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0.9</w:t>
            </w:r>
          </w:p>
        </w:tc>
        <w:tc>
          <w:tcPr>
            <w:tcW w:w="1559" w:type="dxa"/>
            <w:tcBorders>
              <w:top w:val="nil"/>
              <w:left w:val="nil"/>
              <w:bottom w:val="single" w:sz="4" w:space="0" w:color="auto"/>
              <w:right w:val="single" w:sz="4" w:space="0" w:color="auto"/>
            </w:tcBorders>
            <w:shd w:val="clear" w:color="auto" w:fill="auto"/>
            <w:noWrap/>
            <w:vAlign w:val="bottom"/>
            <w:hideMark/>
          </w:tcPr>
          <w:p w14:paraId="758C7078"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1.5</w:t>
            </w:r>
          </w:p>
        </w:tc>
        <w:tc>
          <w:tcPr>
            <w:tcW w:w="1134" w:type="dxa"/>
            <w:tcBorders>
              <w:top w:val="nil"/>
              <w:left w:val="nil"/>
              <w:bottom w:val="single" w:sz="4" w:space="0" w:color="auto"/>
              <w:right w:val="single" w:sz="4" w:space="0" w:color="auto"/>
            </w:tcBorders>
            <w:shd w:val="clear" w:color="auto" w:fill="auto"/>
            <w:noWrap/>
            <w:vAlign w:val="bottom"/>
            <w:hideMark/>
          </w:tcPr>
          <w:p w14:paraId="27C39492"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1.7</w:t>
            </w:r>
          </w:p>
        </w:tc>
        <w:tc>
          <w:tcPr>
            <w:tcW w:w="992" w:type="dxa"/>
            <w:tcBorders>
              <w:top w:val="nil"/>
              <w:left w:val="nil"/>
              <w:bottom w:val="single" w:sz="4" w:space="0" w:color="auto"/>
              <w:right w:val="single" w:sz="4" w:space="0" w:color="auto"/>
            </w:tcBorders>
            <w:shd w:val="clear" w:color="auto" w:fill="auto"/>
            <w:noWrap/>
            <w:vAlign w:val="bottom"/>
            <w:hideMark/>
          </w:tcPr>
          <w:p w14:paraId="15276AF3"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1.7</w:t>
            </w:r>
          </w:p>
        </w:tc>
      </w:tr>
      <w:tr w:rsidR="005F5D93" w:rsidRPr="005F5D93" w14:paraId="19A1A1B5" w14:textId="77777777" w:rsidTr="005F5D93">
        <w:trPr>
          <w:trHeight w:val="25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1438419F" w14:textId="77777777" w:rsidR="005F5D93" w:rsidRPr="005F5D93" w:rsidRDefault="005F5D93" w:rsidP="005F5D93">
            <w:pPr>
              <w:spacing w:after="0" w:line="240" w:lineRule="auto"/>
              <w:rPr>
                <w:rFonts w:eastAsia="Times New Roman"/>
                <w:color w:val="000000"/>
                <w:sz w:val="20"/>
                <w:szCs w:val="20"/>
                <w:lang w:eastAsia="en-US"/>
              </w:rPr>
            </w:pPr>
            <w:r w:rsidRPr="005F5D93">
              <w:rPr>
                <w:rFonts w:eastAsia="Times New Roman"/>
                <w:color w:val="000000"/>
                <w:sz w:val="20"/>
                <w:szCs w:val="20"/>
                <w:lang w:eastAsia="en-US"/>
              </w:rPr>
              <w:t>PC1</w:t>
            </w:r>
          </w:p>
        </w:tc>
        <w:tc>
          <w:tcPr>
            <w:tcW w:w="1134" w:type="dxa"/>
            <w:tcBorders>
              <w:top w:val="nil"/>
              <w:left w:val="nil"/>
              <w:bottom w:val="single" w:sz="4" w:space="0" w:color="auto"/>
              <w:right w:val="single" w:sz="4" w:space="0" w:color="auto"/>
            </w:tcBorders>
            <w:shd w:val="clear" w:color="auto" w:fill="auto"/>
            <w:noWrap/>
            <w:vAlign w:val="bottom"/>
            <w:hideMark/>
          </w:tcPr>
          <w:p w14:paraId="4D3A280F"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1.5</w:t>
            </w:r>
          </w:p>
        </w:tc>
        <w:tc>
          <w:tcPr>
            <w:tcW w:w="1560" w:type="dxa"/>
            <w:tcBorders>
              <w:top w:val="nil"/>
              <w:left w:val="nil"/>
              <w:bottom w:val="single" w:sz="4" w:space="0" w:color="auto"/>
              <w:right w:val="single" w:sz="4" w:space="0" w:color="auto"/>
            </w:tcBorders>
            <w:shd w:val="clear" w:color="auto" w:fill="auto"/>
            <w:noWrap/>
            <w:vAlign w:val="bottom"/>
            <w:hideMark/>
          </w:tcPr>
          <w:p w14:paraId="4B1FA33C"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1.5</w:t>
            </w:r>
          </w:p>
        </w:tc>
        <w:tc>
          <w:tcPr>
            <w:tcW w:w="1559" w:type="dxa"/>
            <w:tcBorders>
              <w:top w:val="nil"/>
              <w:left w:val="nil"/>
              <w:bottom w:val="single" w:sz="4" w:space="0" w:color="auto"/>
              <w:right w:val="single" w:sz="4" w:space="0" w:color="auto"/>
            </w:tcBorders>
            <w:shd w:val="clear" w:color="auto" w:fill="auto"/>
            <w:noWrap/>
            <w:vAlign w:val="bottom"/>
            <w:hideMark/>
          </w:tcPr>
          <w:p w14:paraId="17C62232"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1.5</w:t>
            </w:r>
          </w:p>
        </w:tc>
        <w:tc>
          <w:tcPr>
            <w:tcW w:w="1134" w:type="dxa"/>
            <w:tcBorders>
              <w:top w:val="nil"/>
              <w:left w:val="nil"/>
              <w:bottom w:val="single" w:sz="4" w:space="0" w:color="auto"/>
              <w:right w:val="single" w:sz="4" w:space="0" w:color="auto"/>
            </w:tcBorders>
            <w:shd w:val="clear" w:color="auto" w:fill="auto"/>
            <w:noWrap/>
            <w:vAlign w:val="bottom"/>
            <w:hideMark/>
          </w:tcPr>
          <w:p w14:paraId="271A9322"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1.7</w:t>
            </w:r>
          </w:p>
        </w:tc>
        <w:tc>
          <w:tcPr>
            <w:tcW w:w="992" w:type="dxa"/>
            <w:tcBorders>
              <w:top w:val="nil"/>
              <w:left w:val="nil"/>
              <w:bottom w:val="single" w:sz="4" w:space="0" w:color="auto"/>
              <w:right w:val="single" w:sz="4" w:space="0" w:color="auto"/>
            </w:tcBorders>
            <w:shd w:val="clear" w:color="auto" w:fill="auto"/>
            <w:noWrap/>
            <w:vAlign w:val="bottom"/>
            <w:hideMark/>
          </w:tcPr>
          <w:p w14:paraId="418B5751" w14:textId="77777777" w:rsidR="005F5D93" w:rsidRPr="005F5D93" w:rsidRDefault="005F5D93" w:rsidP="005F5D93">
            <w:pPr>
              <w:spacing w:after="0" w:line="240" w:lineRule="auto"/>
              <w:jc w:val="right"/>
              <w:rPr>
                <w:rFonts w:eastAsia="Times New Roman"/>
                <w:color w:val="000000"/>
                <w:sz w:val="20"/>
                <w:szCs w:val="20"/>
                <w:lang w:eastAsia="en-US"/>
              </w:rPr>
            </w:pPr>
            <w:r w:rsidRPr="005F5D93">
              <w:rPr>
                <w:rFonts w:eastAsia="Times New Roman"/>
                <w:color w:val="000000"/>
                <w:sz w:val="20"/>
                <w:szCs w:val="20"/>
                <w:lang w:eastAsia="en-US"/>
              </w:rPr>
              <w:t>FFS</w:t>
            </w:r>
          </w:p>
        </w:tc>
      </w:tr>
    </w:tbl>
    <w:p w14:paraId="54CB0468" w14:textId="7146B02E" w:rsidR="005F5D93" w:rsidRDefault="005F5D93" w:rsidP="003B77F4">
      <w:pPr>
        <w:spacing w:after="0" w:line="240" w:lineRule="auto"/>
        <w:rPr>
          <w:lang w:eastAsia="en-US"/>
        </w:rPr>
      </w:pPr>
    </w:p>
    <w:p w14:paraId="52B05559" w14:textId="05A91EB3" w:rsidR="00B46974" w:rsidRDefault="00B46974" w:rsidP="003B77F4">
      <w:pPr>
        <w:spacing w:after="0" w:line="240" w:lineRule="auto"/>
        <w:rPr>
          <w:lang w:eastAsia="en-US"/>
        </w:rPr>
      </w:pPr>
      <w:r>
        <w:rPr>
          <w:lang w:eastAsia="en-US"/>
        </w:rPr>
        <w:t>It is observed that the value deviates between PC3 and PC1 in the frequency ranges 6 GHz to 12.75 GHz and 12.75 GHz to 23.45 GHz. There is no technical reason</w:t>
      </w:r>
      <w:r w:rsidR="00702C58">
        <w:rPr>
          <w:lang w:eastAsia="en-US"/>
        </w:rPr>
        <w:t>,</w:t>
      </w:r>
      <w:r>
        <w:rPr>
          <w:lang w:eastAsia="en-US"/>
        </w:rPr>
        <w:t xml:space="preserve"> why the network analyzer uncertainty should depend on the UE power class.</w:t>
      </w:r>
    </w:p>
    <w:p w14:paraId="148E2431" w14:textId="2C0F28CB" w:rsidR="00B46974" w:rsidRDefault="00B46974" w:rsidP="003B77F4">
      <w:pPr>
        <w:spacing w:after="0" w:line="240" w:lineRule="auto"/>
        <w:rPr>
          <w:lang w:eastAsia="en-US"/>
        </w:rPr>
      </w:pPr>
    </w:p>
    <w:p w14:paraId="5C9CC80A" w14:textId="62884ED3" w:rsidR="00B46974" w:rsidRDefault="00702C58" w:rsidP="003B77F4">
      <w:pPr>
        <w:spacing w:after="0" w:line="240" w:lineRule="auto"/>
        <w:rPr>
          <w:lang w:eastAsia="en-US"/>
        </w:rPr>
      </w:pPr>
      <w:r w:rsidRPr="00702C58">
        <w:rPr>
          <w:b/>
          <w:lang w:eastAsia="en-US"/>
        </w:rPr>
        <w:t>Observation</w:t>
      </w:r>
      <w:r w:rsidR="00B46974" w:rsidRPr="00702C58">
        <w:rPr>
          <w:b/>
          <w:lang w:eastAsia="en-US"/>
        </w:rPr>
        <w:t xml:space="preserve"> 1:</w:t>
      </w:r>
      <w:r w:rsidR="00B46974">
        <w:rPr>
          <w:lang w:eastAsia="en-US"/>
        </w:rPr>
        <w:t xml:space="preserve"> The MU of the network analyzer deviates between PC1 and PC3 in the spurious emissions test case tables in </w:t>
      </w:r>
      <w:r>
        <w:rPr>
          <w:lang w:eastAsia="en-US"/>
        </w:rPr>
        <w:t>TR 38.903</w:t>
      </w:r>
      <w:r w:rsidR="00A97B62">
        <w:rPr>
          <w:lang w:eastAsia="en-US"/>
        </w:rPr>
        <w:t xml:space="preserve"> [1]</w:t>
      </w:r>
      <w:r>
        <w:rPr>
          <w:lang w:eastAsia="en-US"/>
        </w:rPr>
        <w:t>. There is no technical reason, why the network analyzer uncertainty should depend on the UE power class.</w:t>
      </w:r>
    </w:p>
    <w:p w14:paraId="7ED58D14" w14:textId="619225CF" w:rsidR="00702C58" w:rsidRDefault="00702C58" w:rsidP="003B77F4">
      <w:pPr>
        <w:spacing w:after="0" w:line="240" w:lineRule="auto"/>
        <w:rPr>
          <w:lang w:eastAsia="en-US"/>
        </w:rPr>
      </w:pPr>
    </w:p>
    <w:p w14:paraId="3EC1659E" w14:textId="06FAC419" w:rsidR="00702C58" w:rsidRDefault="00702C58" w:rsidP="003B77F4">
      <w:pPr>
        <w:spacing w:after="0" w:line="240" w:lineRule="auto"/>
        <w:rPr>
          <w:lang w:eastAsia="en-US"/>
        </w:rPr>
      </w:pPr>
      <w:r>
        <w:rPr>
          <w:lang w:eastAsia="en-US"/>
        </w:rPr>
        <w:t>We propose to resolve this discrepancy by setting the PC3 value equal to the PC 1 value for the uncertainty of the network analyzer</w:t>
      </w:r>
      <w:r w:rsidR="004C53DF">
        <w:rPr>
          <w:lang w:eastAsia="en-US"/>
        </w:rPr>
        <w:t xml:space="preserve">. In the following, we discuss the resulting </w:t>
      </w:r>
      <w:r>
        <w:rPr>
          <w:lang w:eastAsia="en-US"/>
        </w:rPr>
        <w:t>update</w:t>
      </w:r>
      <w:r w:rsidR="004C53DF">
        <w:rPr>
          <w:lang w:eastAsia="en-US"/>
        </w:rPr>
        <w:t>s of</w:t>
      </w:r>
      <w:r>
        <w:rPr>
          <w:lang w:eastAsia="en-US"/>
        </w:rPr>
        <w:t xml:space="preserve"> the PC3 test case MU </w:t>
      </w:r>
      <w:r w:rsidR="00A97B62">
        <w:rPr>
          <w:lang w:eastAsia="en-US"/>
        </w:rPr>
        <w:t>and offset values</w:t>
      </w:r>
      <w:r>
        <w:rPr>
          <w:lang w:eastAsia="en-US"/>
        </w:rPr>
        <w:t>.</w:t>
      </w:r>
    </w:p>
    <w:p w14:paraId="51F1979D" w14:textId="3C523548" w:rsidR="004C53DF" w:rsidRDefault="004C53DF" w:rsidP="003B77F4">
      <w:pPr>
        <w:spacing w:after="0" w:line="240" w:lineRule="auto"/>
        <w:rPr>
          <w:lang w:eastAsia="en-US"/>
        </w:rPr>
      </w:pPr>
    </w:p>
    <w:p w14:paraId="652A2515" w14:textId="7F11350B" w:rsidR="00702C58" w:rsidRDefault="00702C58" w:rsidP="003B77F4">
      <w:pPr>
        <w:spacing w:after="0" w:line="240" w:lineRule="auto"/>
        <w:rPr>
          <w:lang w:eastAsia="en-US"/>
        </w:rPr>
      </w:pPr>
    </w:p>
    <w:p w14:paraId="53C6D12F" w14:textId="77777777" w:rsidR="008E5AD0" w:rsidRDefault="008E5AD0">
      <w:pPr>
        <w:spacing w:after="0" w:line="240" w:lineRule="auto"/>
        <w:rPr>
          <w:lang w:eastAsia="en-US"/>
        </w:rPr>
      </w:pPr>
      <w:r>
        <w:rPr>
          <w:lang w:eastAsia="en-US"/>
        </w:rPr>
        <w:br w:type="page"/>
      </w:r>
    </w:p>
    <w:p w14:paraId="0299CCFD" w14:textId="6754C563" w:rsidR="002C334E" w:rsidRDefault="002C334E" w:rsidP="003B77F4">
      <w:pPr>
        <w:spacing w:after="0" w:line="240" w:lineRule="auto"/>
        <w:rPr>
          <w:lang w:eastAsia="en-US"/>
        </w:rPr>
      </w:pPr>
      <w:r>
        <w:rPr>
          <w:lang w:eastAsia="en-US"/>
        </w:rPr>
        <w:lastRenderedPageBreak/>
        <w:t xml:space="preserve">Table </w:t>
      </w:r>
      <w:r w:rsidR="008E5AD0">
        <w:rPr>
          <w:lang w:eastAsia="en-US"/>
        </w:rPr>
        <w:t>2</w:t>
      </w:r>
      <w:r>
        <w:rPr>
          <w:lang w:eastAsia="en-US"/>
        </w:rPr>
        <w:t xml:space="preserve"> contains the update of the offset value for Tx spurious TCs:</w:t>
      </w:r>
    </w:p>
    <w:p w14:paraId="5F9E6A7A" w14:textId="4727977A" w:rsidR="002C334E" w:rsidRPr="002C334E" w:rsidRDefault="002C334E" w:rsidP="002C334E">
      <w:pPr>
        <w:pStyle w:val="TH"/>
        <w:rPr>
          <w:lang w:val="de-DE"/>
        </w:rPr>
      </w:pPr>
      <w:r w:rsidRPr="00684106">
        <w:t xml:space="preserve">Table </w:t>
      </w:r>
      <w:r w:rsidR="008E5AD0">
        <w:rPr>
          <w:lang w:val="de-DE"/>
        </w:rPr>
        <w:t>2</w:t>
      </w:r>
      <w:r w:rsidRPr="00684106">
        <w:t xml:space="preserve">: Typical offset values for coarse TRP measurement </w:t>
      </w:r>
      <w:r>
        <w:rPr>
          <w:lang w:val="de-DE"/>
        </w:rPr>
        <w:t>Tx spurious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2C334E" w:rsidRPr="00684106" w14:paraId="7BC819B5" w14:textId="77777777" w:rsidTr="005D28DD">
        <w:trPr>
          <w:jc w:val="center"/>
        </w:trPr>
        <w:tc>
          <w:tcPr>
            <w:tcW w:w="2632" w:type="dxa"/>
            <w:tcBorders>
              <w:top w:val="single" w:sz="4" w:space="0" w:color="auto"/>
              <w:left w:val="single" w:sz="4" w:space="0" w:color="auto"/>
              <w:bottom w:val="single" w:sz="4" w:space="0" w:color="auto"/>
              <w:right w:val="single" w:sz="4" w:space="0" w:color="auto"/>
            </w:tcBorders>
            <w:hideMark/>
          </w:tcPr>
          <w:p w14:paraId="5B67C234" w14:textId="77777777" w:rsidR="002C334E" w:rsidRPr="00684106" w:rsidRDefault="002C334E" w:rsidP="005D28DD">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369236B5" w14:textId="77777777" w:rsidR="002C334E" w:rsidRPr="00684106" w:rsidRDefault="002C334E" w:rsidP="005D28DD">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22499439" w14:textId="77777777" w:rsidR="002C334E" w:rsidRPr="00684106" w:rsidRDefault="002C334E" w:rsidP="005D28DD">
            <w:pPr>
              <w:pStyle w:val="TAH"/>
            </w:pPr>
            <w:r w:rsidRPr="00684106">
              <w:t>Offset Value</w:t>
            </w:r>
          </w:p>
        </w:tc>
      </w:tr>
      <w:tr w:rsidR="002C334E" w:rsidRPr="00684106" w14:paraId="0E272A16" w14:textId="77777777" w:rsidTr="005D28DD">
        <w:trPr>
          <w:jc w:val="center"/>
        </w:trPr>
        <w:tc>
          <w:tcPr>
            <w:tcW w:w="2632" w:type="dxa"/>
            <w:tcBorders>
              <w:top w:val="single" w:sz="4" w:space="0" w:color="auto"/>
              <w:left w:val="single" w:sz="4" w:space="0" w:color="auto"/>
              <w:bottom w:val="nil"/>
              <w:right w:val="single" w:sz="4" w:space="0" w:color="auto"/>
            </w:tcBorders>
            <w:hideMark/>
          </w:tcPr>
          <w:p w14:paraId="468F2E23" w14:textId="77777777" w:rsidR="002C334E" w:rsidRPr="00684106" w:rsidRDefault="002C334E" w:rsidP="005D28DD">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7DE9D871" w14:textId="77777777" w:rsidR="002C334E" w:rsidRPr="00684106" w:rsidRDefault="002C334E" w:rsidP="005D28DD">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0F215E31" w14:textId="0FEF6465" w:rsidR="002C334E" w:rsidRPr="00684106" w:rsidRDefault="00BB6D31" w:rsidP="005D28DD">
            <w:pPr>
              <w:pStyle w:val="TAC"/>
            </w:pPr>
            <w:r w:rsidRPr="00BB6D31">
              <w:rPr>
                <w:strike/>
                <w:color w:val="FF0000"/>
                <w:lang w:val="de-DE"/>
              </w:rPr>
              <w:t>5.13</w:t>
            </w:r>
            <w:r w:rsidRPr="00BB6D31">
              <w:rPr>
                <w:color w:val="FF0000"/>
              </w:rPr>
              <w:t xml:space="preserve"> </w:t>
            </w:r>
            <w:r w:rsidRPr="00BB6D31">
              <w:rPr>
                <w:color w:val="00B0F0"/>
                <w:lang w:val="de-DE"/>
              </w:rPr>
              <w:t>5.27</w:t>
            </w:r>
          </w:p>
        </w:tc>
      </w:tr>
      <w:tr w:rsidR="002C334E" w:rsidRPr="00684106" w14:paraId="6B36573D" w14:textId="77777777" w:rsidTr="005D28DD">
        <w:trPr>
          <w:jc w:val="center"/>
        </w:trPr>
        <w:tc>
          <w:tcPr>
            <w:tcW w:w="2632" w:type="dxa"/>
            <w:tcBorders>
              <w:top w:val="nil"/>
              <w:left w:val="single" w:sz="4" w:space="0" w:color="auto"/>
              <w:bottom w:val="nil"/>
              <w:right w:val="single" w:sz="4" w:space="0" w:color="auto"/>
            </w:tcBorders>
          </w:tcPr>
          <w:p w14:paraId="0F864EE2" w14:textId="77777777" w:rsidR="002C334E" w:rsidRPr="00684106" w:rsidRDefault="002C334E" w:rsidP="005D28DD">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E8CF31E" w14:textId="77777777" w:rsidR="002C334E" w:rsidRPr="00684106" w:rsidRDefault="002C334E" w:rsidP="005D28DD">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70579685" w14:textId="741D9F82" w:rsidR="002C334E" w:rsidRPr="00684106" w:rsidRDefault="00BB6D31" w:rsidP="005D28DD">
            <w:pPr>
              <w:pStyle w:val="TAC"/>
            </w:pPr>
            <w:r w:rsidRPr="00BB6D31">
              <w:rPr>
                <w:strike/>
                <w:color w:val="FF0000"/>
                <w:lang w:val="de-DE"/>
              </w:rPr>
              <w:t>5.</w:t>
            </w:r>
            <w:r>
              <w:rPr>
                <w:strike/>
                <w:color w:val="FF0000"/>
                <w:lang w:val="de-DE"/>
              </w:rPr>
              <w:t>09</w:t>
            </w:r>
            <w:r w:rsidRPr="00BB6D31">
              <w:rPr>
                <w:color w:val="FF0000"/>
              </w:rPr>
              <w:t xml:space="preserve"> </w:t>
            </w:r>
            <w:r w:rsidRPr="00BB6D31">
              <w:rPr>
                <w:color w:val="00B0F0"/>
                <w:lang w:val="de-DE"/>
              </w:rPr>
              <w:t>5.2</w:t>
            </w:r>
            <w:r>
              <w:rPr>
                <w:color w:val="00B0F0"/>
                <w:lang w:val="de-DE"/>
              </w:rPr>
              <w:t>3</w:t>
            </w:r>
          </w:p>
        </w:tc>
      </w:tr>
      <w:tr w:rsidR="002C334E" w:rsidRPr="00684106" w14:paraId="6FB037BA" w14:textId="77777777" w:rsidTr="005D28DD">
        <w:trPr>
          <w:jc w:val="center"/>
        </w:trPr>
        <w:tc>
          <w:tcPr>
            <w:tcW w:w="2632" w:type="dxa"/>
            <w:tcBorders>
              <w:top w:val="nil"/>
              <w:left w:val="single" w:sz="4" w:space="0" w:color="auto"/>
              <w:bottom w:val="nil"/>
              <w:right w:val="single" w:sz="4" w:space="0" w:color="auto"/>
            </w:tcBorders>
          </w:tcPr>
          <w:p w14:paraId="1EBDA0CB" w14:textId="77777777" w:rsidR="002C334E" w:rsidRPr="00684106" w:rsidRDefault="002C334E" w:rsidP="005D28DD">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BCE594B" w14:textId="77777777" w:rsidR="002C334E" w:rsidRPr="00684106" w:rsidRDefault="002C334E" w:rsidP="005D28DD">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6644925F" w14:textId="77777777" w:rsidR="002C334E" w:rsidRPr="00684106" w:rsidRDefault="002C334E" w:rsidP="005D28DD">
            <w:pPr>
              <w:pStyle w:val="TAC"/>
            </w:pPr>
            <w:r w:rsidRPr="00684106">
              <w:t>5.38</w:t>
            </w:r>
          </w:p>
        </w:tc>
      </w:tr>
      <w:tr w:rsidR="002C334E" w:rsidRPr="00684106" w14:paraId="44F63D15" w14:textId="77777777" w:rsidTr="005D28DD">
        <w:trPr>
          <w:jc w:val="center"/>
        </w:trPr>
        <w:tc>
          <w:tcPr>
            <w:tcW w:w="2632" w:type="dxa"/>
            <w:tcBorders>
              <w:top w:val="nil"/>
              <w:left w:val="single" w:sz="4" w:space="0" w:color="auto"/>
              <w:bottom w:val="nil"/>
              <w:right w:val="single" w:sz="4" w:space="0" w:color="auto"/>
            </w:tcBorders>
          </w:tcPr>
          <w:p w14:paraId="5656C604" w14:textId="77777777" w:rsidR="002C334E" w:rsidRPr="00684106" w:rsidRDefault="002C334E" w:rsidP="005D28DD">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F77393" w14:textId="77777777" w:rsidR="002C334E" w:rsidRPr="00684106" w:rsidRDefault="002C334E" w:rsidP="005D28DD">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519AC5E" w14:textId="77777777" w:rsidR="002C334E" w:rsidRPr="00684106" w:rsidRDefault="002C334E" w:rsidP="005D28DD">
            <w:pPr>
              <w:pStyle w:val="TAC"/>
            </w:pPr>
            <w:r w:rsidRPr="00684106">
              <w:t>7.31</w:t>
            </w:r>
          </w:p>
        </w:tc>
      </w:tr>
      <w:tr w:rsidR="002C334E" w:rsidRPr="00684106" w14:paraId="13C69E43" w14:textId="77777777" w:rsidTr="005D28DD">
        <w:trPr>
          <w:jc w:val="center"/>
        </w:trPr>
        <w:tc>
          <w:tcPr>
            <w:tcW w:w="2632" w:type="dxa"/>
            <w:tcBorders>
              <w:top w:val="nil"/>
              <w:left w:val="single" w:sz="4" w:space="0" w:color="auto"/>
              <w:bottom w:val="nil"/>
              <w:right w:val="single" w:sz="4" w:space="0" w:color="auto"/>
            </w:tcBorders>
          </w:tcPr>
          <w:p w14:paraId="35922B8A" w14:textId="77777777" w:rsidR="002C334E" w:rsidRPr="00684106" w:rsidRDefault="002C334E" w:rsidP="005D28DD">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39D2FF7" w14:textId="77777777" w:rsidR="002C334E" w:rsidRPr="00684106" w:rsidRDefault="002C334E" w:rsidP="005D28DD">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0045E09D" w14:textId="77777777" w:rsidR="002C334E" w:rsidRPr="00684106" w:rsidRDefault="002C334E" w:rsidP="005D28DD">
            <w:pPr>
              <w:pStyle w:val="TAC"/>
            </w:pPr>
            <w:r w:rsidRPr="00684106">
              <w:t>7.61</w:t>
            </w:r>
          </w:p>
        </w:tc>
      </w:tr>
      <w:tr w:rsidR="002C334E" w:rsidRPr="00684106" w14:paraId="6C2BC199" w14:textId="77777777" w:rsidTr="005D28DD">
        <w:trPr>
          <w:jc w:val="center"/>
        </w:trPr>
        <w:tc>
          <w:tcPr>
            <w:tcW w:w="2632" w:type="dxa"/>
            <w:tcBorders>
              <w:top w:val="single" w:sz="4" w:space="0" w:color="auto"/>
              <w:left w:val="single" w:sz="4" w:space="0" w:color="auto"/>
              <w:bottom w:val="nil"/>
              <w:right w:val="single" w:sz="4" w:space="0" w:color="auto"/>
            </w:tcBorders>
            <w:hideMark/>
          </w:tcPr>
          <w:p w14:paraId="45B21ECC" w14:textId="77777777" w:rsidR="002C334E" w:rsidRPr="00684106" w:rsidRDefault="002C334E" w:rsidP="005D28DD">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5D5451A1" w14:textId="77777777" w:rsidR="002C334E" w:rsidRPr="00684106" w:rsidRDefault="002C334E" w:rsidP="005D28DD">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06CC7185" w14:textId="22E116DA" w:rsidR="002C334E" w:rsidRPr="00684106" w:rsidRDefault="00BB6D31" w:rsidP="005D28DD">
            <w:pPr>
              <w:pStyle w:val="TAC"/>
            </w:pPr>
            <w:r w:rsidRPr="00BB6D31">
              <w:rPr>
                <w:strike/>
                <w:color w:val="FF0000"/>
                <w:lang w:val="de-DE"/>
              </w:rPr>
              <w:t>5.</w:t>
            </w:r>
            <w:r>
              <w:rPr>
                <w:strike/>
                <w:color w:val="FF0000"/>
                <w:lang w:val="de-DE"/>
              </w:rPr>
              <w:t>26</w:t>
            </w:r>
            <w:r w:rsidRPr="00BB6D31">
              <w:rPr>
                <w:color w:val="FF0000"/>
              </w:rPr>
              <w:t xml:space="preserve"> </w:t>
            </w:r>
            <w:r w:rsidRPr="00BB6D31">
              <w:rPr>
                <w:color w:val="00B0F0"/>
                <w:lang w:val="de-DE"/>
              </w:rPr>
              <w:t>5.</w:t>
            </w:r>
            <w:r>
              <w:rPr>
                <w:color w:val="00B0F0"/>
                <w:lang w:val="de-DE"/>
              </w:rPr>
              <w:t>40</w:t>
            </w:r>
          </w:p>
        </w:tc>
      </w:tr>
      <w:tr w:rsidR="002C334E" w:rsidRPr="00684106" w14:paraId="382B42F0" w14:textId="77777777" w:rsidTr="005D28DD">
        <w:trPr>
          <w:jc w:val="center"/>
        </w:trPr>
        <w:tc>
          <w:tcPr>
            <w:tcW w:w="2632" w:type="dxa"/>
            <w:tcBorders>
              <w:top w:val="nil"/>
              <w:left w:val="single" w:sz="4" w:space="0" w:color="auto"/>
              <w:bottom w:val="nil"/>
              <w:right w:val="single" w:sz="4" w:space="0" w:color="auto"/>
            </w:tcBorders>
          </w:tcPr>
          <w:p w14:paraId="65AEF2F5" w14:textId="77777777" w:rsidR="002C334E" w:rsidRPr="00684106" w:rsidRDefault="002C334E" w:rsidP="005D28DD">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3AB7BE5" w14:textId="77777777" w:rsidR="002C334E" w:rsidRPr="00684106" w:rsidRDefault="002C334E" w:rsidP="005D28DD">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64BCC054" w14:textId="388784AD" w:rsidR="002C334E" w:rsidRPr="00684106" w:rsidRDefault="00BB6D31" w:rsidP="005D28DD">
            <w:pPr>
              <w:pStyle w:val="TAC"/>
            </w:pPr>
            <w:r w:rsidRPr="00BB6D31">
              <w:rPr>
                <w:strike/>
                <w:color w:val="FF0000"/>
                <w:lang w:val="de-DE"/>
              </w:rPr>
              <w:t>5.</w:t>
            </w:r>
            <w:r>
              <w:rPr>
                <w:strike/>
                <w:color w:val="FF0000"/>
                <w:lang w:val="de-DE"/>
              </w:rPr>
              <w:t>23</w:t>
            </w:r>
            <w:r w:rsidRPr="00BB6D31">
              <w:rPr>
                <w:color w:val="FF0000"/>
              </w:rPr>
              <w:t xml:space="preserve"> </w:t>
            </w:r>
            <w:r w:rsidRPr="00BB6D31">
              <w:rPr>
                <w:color w:val="00B0F0"/>
                <w:lang w:val="de-DE"/>
              </w:rPr>
              <w:t>5.</w:t>
            </w:r>
            <w:r>
              <w:rPr>
                <w:color w:val="00B0F0"/>
                <w:lang w:val="de-DE"/>
              </w:rPr>
              <w:t>36</w:t>
            </w:r>
          </w:p>
        </w:tc>
      </w:tr>
      <w:tr w:rsidR="002C334E" w:rsidRPr="00684106" w14:paraId="08BEE961" w14:textId="77777777" w:rsidTr="005D28DD">
        <w:trPr>
          <w:jc w:val="center"/>
        </w:trPr>
        <w:tc>
          <w:tcPr>
            <w:tcW w:w="2632" w:type="dxa"/>
            <w:tcBorders>
              <w:top w:val="nil"/>
              <w:left w:val="single" w:sz="4" w:space="0" w:color="auto"/>
              <w:bottom w:val="nil"/>
              <w:right w:val="single" w:sz="4" w:space="0" w:color="auto"/>
            </w:tcBorders>
          </w:tcPr>
          <w:p w14:paraId="6EB3C4A8" w14:textId="77777777" w:rsidR="002C334E" w:rsidRPr="00684106" w:rsidRDefault="002C334E" w:rsidP="005D28DD">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18C4836" w14:textId="77777777" w:rsidR="002C334E" w:rsidRPr="00684106" w:rsidRDefault="002C334E" w:rsidP="005D28DD">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7DBAF7BC" w14:textId="77777777" w:rsidR="002C334E" w:rsidRPr="00684106" w:rsidRDefault="002C334E" w:rsidP="005D28DD">
            <w:pPr>
              <w:pStyle w:val="TAC"/>
            </w:pPr>
            <w:r w:rsidRPr="00684106">
              <w:t>5.52</w:t>
            </w:r>
          </w:p>
        </w:tc>
      </w:tr>
      <w:tr w:rsidR="002C334E" w:rsidRPr="00684106" w14:paraId="64F115A6" w14:textId="77777777" w:rsidTr="005D28DD">
        <w:trPr>
          <w:jc w:val="center"/>
        </w:trPr>
        <w:tc>
          <w:tcPr>
            <w:tcW w:w="2632" w:type="dxa"/>
            <w:tcBorders>
              <w:top w:val="nil"/>
              <w:left w:val="single" w:sz="4" w:space="0" w:color="auto"/>
              <w:bottom w:val="nil"/>
              <w:right w:val="single" w:sz="4" w:space="0" w:color="auto"/>
            </w:tcBorders>
          </w:tcPr>
          <w:p w14:paraId="1F0BD37B" w14:textId="77777777" w:rsidR="002C334E" w:rsidRPr="00684106" w:rsidRDefault="002C334E" w:rsidP="005D28DD">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3BCD3BA" w14:textId="77777777" w:rsidR="002C334E" w:rsidRPr="00684106" w:rsidRDefault="002C334E" w:rsidP="005D28DD">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1E134955" w14:textId="77777777" w:rsidR="002C334E" w:rsidRPr="00684106" w:rsidRDefault="002C334E" w:rsidP="005D28DD">
            <w:pPr>
              <w:pStyle w:val="TAC"/>
            </w:pPr>
            <w:r w:rsidRPr="00684106">
              <w:t>7.43</w:t>
            </w:r>
          </w:p>
        </w:tc>
      </w:tr>
      <w:tr w:rsidR="002C334E" w:rsidRPr="00684106" w14:paraId="056ED31B" w14:textId="77777777" w:rsidTr="005D28DD">
        <w:trPr>
          <w:jc w:val="center"/>
        </w:trPr>
        <w:tc>
          <w:tcPr>
            <w:tcW w:w="2632" w:type="dxa"/>
            <w:tcBorders>
              <w:top w:val="nil"/>
              <w:left w:val="single" w:sz="4" w:space="0" w:color="auto"/>
              <w:bottom w:val="nil"/>
              <w:right w:val="single" w:sz="4" w:space="0" w:color="auto"/>
            </w:tcBorders>
          </w:tcPr>
          <w:p w14:paraId="0FD85DFF" w14:textId="77777777" w:rsidR="002C334E" w:rsidRPr="00684106" w:rsidRDefault="002C334E" w:rsidP="005D28DD">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A9AA732" w14:textId="77777777" w:rsidR="002C334E" w:rsidRPr="00684106" w:rsidRDefault="002C334E" w:rsidP="005D28DD">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1A0D25C6" w14:textId="77777777" w:rsidR="002C334E" w:rsidRPr="00684106" w:rsidRDefault="002C334E" w:rsidP="005D28DD">
            <w:pPr>
              <w:pStyle w:val="TAC"/>
            </w:pPr>
            <w:r w:rsidRPr="00684106">
              <w:t>7.73</w:t>
            </w:r>
          </w:p>
        </w:tc>
      </w:tr>
      <w:tr w:rsidR="002C334E" w:rsidRPr="00684106" w14:paraId="209BD4EF" w14:textId="77777777" w:rsidTr="005D28DD">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07A572CD" w14:textId="77777777" w:rsidR="002C334E" w:rsidRPr="00684106" w:rsidRDefault="002C334E" w:rsidP="005D28DD">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7131DA97" w14:textId="77777777" w:rsidR="002C334E" w:rsidRPr="00684106" w:rsidRDefault="002C334E" w:rsidP="005D28DD">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748F3F61" w14:textId="5D41B026" w:rsidR="002C334E" w:rsidRDefault="002C334E" w:rsidP="003B77F4">
      <w:pPr>
        <w:spacing w:after="0" w:line="240" w:lineRule="auto"/>
        <w:rPr>
          <w:lang w:eastAsia="en-US"/>
        </w:rPr>
      </w:pPr>
    </w:p>
    <w:p w14:paraId="3C0F7D11" w14:textId="77777777" w:rsidR="004C53DF" w:rsidRDefault="004C53DF" w:rsidP="003B77F4">
      <w:pPr>
        <w:spacing w:after="0" w:line="240" w:lineRule="auto"/>
        <w:rPr>
          <w:lang w:eastAsia="en-US"/>
        </w:rPr>
      </w:pPr>
    </w:p>
    <w:p w14:paraId="39DE811C" w14:textId="1C0816A9" w:rsidR="002C334E" w:rsidRDefault="002C334E" w:rsidP="002C334E">
      <w:pPr>
        <w:spacing w:after="0" w:line="240" w:lineRule="auto"/>
        <w:rPr>
          <w:lang w:eastAsia="en-US"/>
        </w:rPr>
      </w:pPr>
      <w:r>
        <w:rPr>
          <w:lang w:eastAsia="en-US"/>
        </w:rPr>
        <w:t xml:space="preserve">Table </w:t>
      </w:r>
      <w:r w:rsidR="008E5AD0">
        <w:rPr>
          <w:lang w:eastAsia="en-US"/>
        </w:rPr>
        <w:t>3</w:t>
      </w:r>
      <w:r>
        <w:rPr>
          <w:lang w:eastAsia="en-US"/>
        </w:rPr>
        <w:t xml:space="preserve"> shows the proposed update of the offset value for the Rx spurious TC</w:t>
      </w:r>
      <w:r w:rsidR="008E5AD0">
        <w:rPr>
          <w:lang w:eastAsia="en-US"/>
        </w:rPr>
        <w:t>.</w:t>
      </w:r>
    </w:p>
    <w:p w14:paraId="6E1C69EF" w14:textId="1F9D7D75" w:rsidR="002C334E" w:rsidRPr="002C334E" w:rsidRDefault="002C334E" w:rsidP="002C334E">
      <w:pPr>
        <w:pStyle w:val="TH"/>
        <w:rPr>
          <w:lang w:val="de-DE"/>
        </w:rPr>
      </w:pPr>
      <w:r w:rsidRPr="00684106">
        <w:t xml:space="preserve">Table </w:t>
      </w:r>
      <w:r w:rsidR="008E5AD0">
        <w:rPr>
          <w:lang w:val="de-DE"/>
        </w:rPr>
        <w:t>3</w:t>
      </w:r>
      <w:r w:rsidRPr="00684106">
        <w:t xml:space="preserve">: Typical offset values for coarse TRP measurement </w:t>
      </w:r>
      <w:r>
        <w:rPr>
          <w:lang w:val="de-DE"/>
        </w:rPr>
        <w:t>Rx spurious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2C334E" w:rsidRPr="001830A1" w14:paraId="7AE4C1CA" w14:textId="77777777" w:rsidTr="005D28DD">
        <w:trPr>
          <w:jc w:val="center"/>
        </w:trPr>
        <w:tc>
          <w:tcPr>
            <w:tcW w:w="2632" w:type="dxa"/>
            <w:tcBorders>
              <w:top w:val="single" w:sz="4" w:space="0" w:color="auto"/>
              <w:left w:val="single" w:sz="4" w:space="0" w:color="auto"/>
              <w:bottom w:val="single" w:sz="4" w:space="0" w:color="auto"/>
              <w:right w:val="single" w:sz="4" w:space="0" w:color="auto"/>
            </w:tcBorders>
          </w:tcPr>
          <w:p w14:paraId="5318D86E" w14:textId="77777777" w:rsidR="002C334E" w:rsidRPr="001830A1" w:rsidRDefault="002C334E" w:rsidP="005D28DD">
            <w:pPr>
              <w:keepNext/>
              <w:keepLines/>
              <w:spacing w:after="0"/>
              <w:jc w:val="center"/>
              <w:rPr>
                <w:b/>
                <w:sz w:val="18"/>
              </w:rPr>
            </w:pPr>
            <w:r w:rsidRPr="001830A1">
              <w:rPr>
                <w:b/>
                <w:sz w:val="18"/>
              </w:rPr>
              <w:t>Grid</w:t>
            </w:r>
          </w:p>
        </w:tc>
        <w:tc>
          <w:tcPr>
            <w:tcW w:w="2632" w:type="dxa"/>
            <w:tcBorders>
              <w:top w:val="single" w:sz="4" w:space="0" w:color="auto"/>
              <w:left w:val="single" w:sz="4" w:space="0" w:color="auto"/>
              <w:bottom w:val="single" w:sz="4" w:space="0" w:color="auto"/>
              <w:right w:val="single" w:sz="4" w:space="0" w:color="auto"/>
            </w:tcBorders>
          </w:tcPr>
          <w:p w14:paraId="7B33CF4C" w14:textId="77777777" w:rsidR="002C334E" w:rsidRPr="001830A1" w:rsidRDefault="002C334E" w:rsidP="005D28DD">
            <w:pPr>
              <w:keepNext/>
              <w:keepLines/>
              <w:spacing w:after="0"/>
              <w:jc w:val="center"/>
              <w:rPr>
                <w:b/>
                <w:sz w:val="18"/>
              </w:rPr>
            </w:pPr>
            <w:r w:rsidRPr="001830A1">
              <w:rPr>
                <w:b/>
                <w:sz w:val="18"/>
              </w:rPr>
              <w:t>Frequency Range</w:t>
            </w:r>
          </w:p>
        </w:tc>
        <w:tc>
          <w:tcPr>
            <w:tcW w:w="2644" w:type="dxa"/>
            <w:tcBorders>
              <w:top w:val="single" w:sz="4" w:space="0" w:color="auto"/>
              <w:left w:val="single" w:sz="4" w:space="0" w:color="auto"/>
              <w:bottom w:val="single" w:sz="4" w:space="0" w:color="auto"/>
              <w:right w:val="single" w:sz="4" w:space="0" w:color="auto"/>
            </w:tcBorders>
          </w:tcPr>
          <w:p w14:paraId="0DA48090" w14:textId="77777777" w:rsidR="002C334E" w:rsidRPr="001830A1" w:rsidRDefault="002C334E" w:rsidP="005D28DD">
            <w:pPr>
              <w:keepNext/>
              <w:keepLines/>
              <w:spacing w:after="0"/>
              <w:jc w:val="center"/>
              <w:rPr>
                <w:b/>
                <w:sz w:val="18"/>
              </w:rPr>
            </w:pPr>
            <w:r w:rsidRPr="001830A1">
              <w:rPr>
                <w:b/>
                <w:sz w:val="18"/>
              </w:rPr>
              <w:t>Offset Value</w:t>
            </w:r>
          </w:p>
        </w:tc>
      </w:tr>
      <w:tr w:rsidR="002C334E" w:rsidRPr="001830A1" w14:paraId="1A0736E0" w14:textId="77777777" w:rsidTr="005D28DD">
        <w:trPr>
          <w:jc w:val="center"/>
        </w:trPr>
        <w:tc>
          <w:tcPr>
            <w:tcW w:w="2632" w:type="dxa"/>
            <w:tcBorders>
              <w:bottom w:val="nil"/>
            </w:tcBorders>
          </w:tcPr>
          <w:p w14:paraId="34EB6C67" w14:textId="77777777" w:rsidR="002C334E" w:rsidRPr="001830A1" w:rsidRDefault="002C334E" w:rsidP="005D28DD">
            <w:pPr>
              <w:keepNext/>
              <w:keepLines/>
              <w:spacing w:after="0"/>
              <w:jc w:val="center"/>
              <w:rPr>
                <w:sz w:val="18"/>
              </w:rPr>
            </w:pPr>
            <w:r w:rsidRPr="001830A1">
              <w:rPr>
                <w:sz w:val="18"/>
              </w:rPr>
              <w:t>Constant Density</w:t>
            </w:r>
          </w:p>
        </w:tc>
        <w:tc>
          <w:tcPr>
            <w:tcW w:w="2632" w:type="dxa"/>
          </w:tcPr>
          <w:p w14:paraId="46AA755F" w14:textId="77777777" w:rsidR="002C334E" w:rsidRPr="001830A1" w:rsidRDefault="002C334E" w:rsidP="005D28DD">
            <w:pPr>
              <w:keepNext/>
              <w:keepLines/>
              <w:spacing w:after="0"/>
              <w:jc w:val="center"/>
              <w:rPr>
                <w:sz w:val="18"/>
              </w:rPr>
            </w:pPr>
            <w:r w:rsidRPr="001830A1">
              <w:rPr>
                <w:sz w:val="18"/>
              </w:rPr>
              <w:t xml:space="preserve">6 GHz </w:t>
            </w:r>
            <w:r w:rsidRPr="001830A1">
              <w:rPr>
                <w:sz w:val="18"/>
              </w:rPr>
              <w:sym w:font="Symbol" w:char="F0A3"/>
            </w:r>
            <w:r w:rsidRPr="001830A1">
              <w:rPr>
                <w:sz w:val="18"/>
              </w:rPr>
              <w:t xml:space="preserve"> f &lt; 12.75 GHz</w:t>
            </w:r>
          </w:p>
        </w:tc>
        <w:tc>
          <w:tcPr>
            <w:tcW w:w="2644" w:type="dxa"/>
          </w:tcPr>
          <w:p w14:paraId="1465A212" w14:textId="2815F4B0" w:rsidR="002C334E" w:rsidRPr="001830A1" w:rsidRDefault="00BB6D31" w:rsidP="005D28DD">
            <w:pPr>
              <w:keepNext/>
              <w:keepLines/>
              <w:spacing w:after="0"/>
              <w:jc w:val="center"/>
              <w:rPr>
                <w:sz w:val="18"/>
              </w:rPr>
            </w:pPr>
            <w:r w:rsidRPr="00BB6D31">
              <w:rPr>
                <w:strike/>
                <w:color w:val="FF0000"/>
                <w:sz w:val="18"/>
                <w:szCs w:val="18"/>
                <w:lang w:val="de-DE"/>
              </w:rPr>
              <w:t>5.</w:t>
            </w:r>
            <w:r>
              <w:rPr>
                <w:strike/>
                <w:color w:val="FF0000"/>
                <w:sz w:val="18"/>
                <w:szCs w:val="18"/>
                <w:lang w:val="de-DE"/>
              </w:rPr>
              <w:t>25</w:t>
            </w:r>
            <w:r w:rsidRPr="00BB6D31">
              <w:rPr>
                <w:color w:val="FF0000"/>
                <w:sz w:val="18"/>
                <w:szCs w:val="18"/>
              </w:rPr>
              <w:t xml:space="preserve"> </w:t>
            </w:r>
            <w:r w:rsidRPr="00BB6D31">
              <w:rPr>
                <w:color w:val="00B0F0"/>
                <w:sz w:val="18"/>
                <w:szCs w:val="18"/>
                <w:lang w:val="de-DE"/>
              </w:rPr>
              <w:t>5.</w:t>
            </w:r>
            <w:r>
              <w:rPr>
                <w:color w:val="00B0F0"/>
                <w:sz w:val="18"/>
                <w:szCs w:val="18"/>
                <w:lang w:val="de-DE"/>
              </w:rPr>
              <w:t>38</w:t>
            </w:r>
          </w:p>
        </w:tc>
      </w:tr>
      <w:tr w:rsidR="002C334E" w:rsidRPr="001830A1" w14:paraId="04DA8AF3" w14:textId="77777777" w:rsidTr="005D28DD">
        <w:trPr>
          <w:jc w:val="center"/>
        </w:trPr>
        <w:tc>
          <w:tcPr>
            <w:tcW w:w="2632" w:type="dxa"/>
            <w:tcBorders>
              <w:top w:val="nil"/>
              <w:bottom w:val="nil"/>
            </w:tcBorders>
          </w:tcPr>
          <w:p w14:paraId="21D0FAE8" w14:textId="77777777" w:rsidR="002C334E" w:rsidRPr="001830A1" w:rsidRDefault="002C334E" w:rsidP="005D28DD">
            <w:pPr>
              <w:keepNext/>
              <w:keepLines/>
              <w:spacing w:after="0"/>
              <w:jc w:val="center"/>
              <w:rPr>
                <w:sz w:val="18"/>
              </w:rPr>
            </w:pPr>
          </w:p>
        </w:tc>
        <w:tc>
          <w:tcPr>
            <w:tcW w:w="2632" w:type="dxa"/>
          </w:tcPr>
          <w:p w14:paraId="69364D5A" w14:textId="77777777" w:rsidR="002C334E" w:rsidRPr="001830A1" w:rsidRDefault="002C334E" w:rsidP="005D28DD">
            <w:pPr>
              <w:keepNext/>
              <w:keepLines/>
              <w:spacing w:after="0"/>
              <w:jc w:val="center"/>
              <w:rPr>
                <w:sz w:val="18"/>
              </w:rPr>
            </w:pPr>
            <w:r w:rsidRPr="001830A1">
              <w:rPr>
                <w:sz w:val="18"/>
              </w:rPr>
              <w:t>12.75 GHz ≤ f &lt; 23.45GHz</w:t>
            </w:r>
          </w:p>
        </w:tc>
        <w:tc>
          <w:tcPr>
            <w:tcW w:w="2644" w:type="dxa"/>
          </w:tcPr>
          <w:p w14:paraId="634262F0" w14:textId="04624546" w:rsidR="002C334E" w:rsidRPr="001830A1" w:rsidRDefault="00BB6D31" w:rsidP="005D28DD">
            <w:pPr>
              <w:keepNext/>
              <w:keepLines/>
              <w:spacing w:after="0"/>
              <w:jc w:val="center"/>
              <w:rPr>
                <w:sz w:val="18"/>
              </w:rPr>
            </w:pPr>
            <w:r w:rsidRPr="00BB6D31">
              <w:rPr>
                <w:strike/>
                <w:color w:val="FF0000"/>
                <w:sz w:val="18"/>
                <w:szCs w:val="18"/>
                <w:lang w:val="de-DE"/>
              </w:rPr>
              <w:t>5.</w:t>
            </w:r>
            <w:r>
              <w:rPr>
                <w:strike/>
                <w:color w:val="FF0000"/>
                <w:sz w:val="18"/>
                <w:szCs w:val="18"/>
                <w:lang w:val="de-DE"/>
              </w:rPr>
              <w:t>2</w:t>
            </w:r>
            <w:r>
              <w:rPr>
                <w:strike/>
                <w:color w:val="FF0000"/>
                <w:sz w:val="18"/>
                <w:szCs w:val="18"/>
                <w:lang w:val="de-DE"/>
              </w:rPr>
              <w:t>1</w:t>
            </w:r>
            <w:r w:rsidRPr="00BB6D31">
              <w:rPr>
                <w:color w:val="FF0000"/>
                <w:sz w:val="18"/>
                <w:szCs w:val="18"/>
              </w:rPr>
              <w:t xml:space="preserve"> </w:t>
            </w:r>
            <w:r w:rsidRPr="00BB6D31">
              <w:rPr>
                <w:color w:val="00B0F0"/>
                <w:sz w:val="18"/>
                <w:szCs w:val="18"/>
                <w:lang w:val="de-DE"/>
              </w:rPr>
              <w:t>5.</w:t>
            </w:r>
            <w:r>
              <w:rPr>
                <w:color w:val="00B0F0"/>
                <w:sz w:val="18"/>
                <w:szCs w:val="18"/>
                <w:lang w:val="de-DE"/>
              </w:rPr>
              <w:t>3</w:t>
            </w:r>
            <w:r>
              <w:rPr>
                <w:color w:val="00B0F0"/>
                <w:sz w:val="18"/>
                <w:szCs w:val="18"/>
                <w:lang w:val="de-DE"/>
              </w:rPr>
              <w:t>5</w:t>
            </w:r>
          </w:p>
        </w:tc>
      </w:tr>
      <w:tr w:rsidR="002C334E" w:rsidRPr="001830A1" w14:paraId="0BBBE39C" w14:textId="77777777" w:rsidTr="005D28DD">
        <w:trPr>
          <w:jc w:val="center"/>
        </w:trPr>
        <w:tc>
          <w:tcPr>
            <w:tcW w:w="2632" w:type="dxa"/>
            <w:tcBorders>
              <w:top w:val="nil"/>
              <w:bottom w:val="nil"/>
            </w:tcBorders>
          </w:tcPr>
          <w:p w14:paraId="4F11461F" w14:textId="77777777" w:rsidR="002C334E" w:rsidRPr="001830A1" w:rsidRDefault="002C334E" w:rsidP="005D28DD">
            <w:pPr>
              <w:keepNext/>
              <w:keepLines/>
              <w:spacing w:after="0"/>
              <w:jc w:val="center"/>
              <w:rPr>
                <w:sz w:val="18"/>
              </w:rPr>
            </w:pPr>
          </w:p>
        </w:tc>
        <w:tc>
          <w:tcPr>
            <w:tcW w:w="2632" w:type="dxa"/>
          </w:tcPr>
          <w:p w14:paraId="64BBF5CA" w14:textId="77777777" w:rsidR="002C334E" w:rsidRPr="001830A1" w:rsidRDefault="002C334E" w:rsidP="005D28DD">
            <w:pPr>
              <w:keepNext/>
              <w:keepLines/>
              <w:spacing w:after="0"/>
              <w:jc w:val="center"/>
              <w:rPr>
                <w:sz w:val="18"/>
              </w:rPr>
            </w:pPr>
            <w:r w:rsidRPr="001830A1">
              <w:rPr>
                <w:sz w:val="18"/>
              </w:rPr>
              <w:t>23.45 GHz ≤ f &lt; 40.8GHz</w:t>
            </w:r>
          </w:p>
        </w:tc>
        <w:tc>
          <w:tcPr>
            <w:tcW w:w="2644" w:type="dxa"/>
          </w:tcPr>
          <w:p w14:paraId="19D1411E" w14:textId="77777777" w:rsidR="002C334E" w:rsidRPr="001830A1" w:rsidRDefault="002C334E" w:rsidP="005D28DD">
            <w:pPr>
              <w:keepNext/>
              <w:keepLines/>
              <w:spacing w:after="0"/>
              <w:jc w:val="center"/>
              <w:rPr>
                <w:sz w:val="18"/>
              </w:rPr>
            </w:pPr>
            <w:r w:rsidRPr="001830A1">
              <w:rPr>
                <w:sz w:val="18"/>
              </w:rPr>
              <w:t>5.49</w:t>
            </w:r>
          </w:p>
        </w:tc>
      </w:tr>
      <w:tr w:rsidR="002C334E" w:rsidRPr="001830A1" w14:paraId="5EBB61B3" w14:textId="77777777" w:rsidTr="005D28DD">
        <w:trPr>
          <w:jc w:val="center"/>
        </w:trPr>
        <w:tc>
          <w:tcPr>
            <w:tcW w:w="2632" w:type="dxa"/>
            <w:tcBorders>
              <w:top w:val="nil"/>
              <w:bottom w:val="nil"/>
            </w:tcBorders>
          </w:tcPr>
          <w:p w14:paraId="421784A1" w14:textId="77777777" w:rsidR="002C334E" w:rsidRPr="001830A1" w:rsidRDefault="002C334E" w:rsidP="005D28DD">
            <w:pPr>
              <w:keepNext/>
              <w:keepLines/>
              <w:spacing w:after="0"/>
              <w:jc w:val="center"/>
              <w:rPr>
                <w:sz w:val="18"/>
              </w:rPr>
            </w:pPr>
          </w:p>
        </w:tc>
        <w:tc>
          <w:tcPr>
            <w:tcW w:w="2632" w:type="dxa"/>
          </w:tcPr>
          <w:p w14:paraId="1B47EDBB" w14:textId="77777777" w:rsidR="002C334E" w:rsidRPr="001830A1" w:rsidRDefault="002C334E" w:rsidP="005D28DD">
            <w:pPr>
              <w:keepNext/>
              <w:keepLines/>
              <w:spacing w:after="0"/>
              <w:jc w:val="center"/>
              <w:rPr>
                <w:sz w:val="18"/>
              </w:rPr>
            </w:pPr>
            <w:r w:rsidRPr="001830A1">
              <w:rPr>
                <w:sz w:val="18"/>
              </w:rPr>
              <w:t>40.8 GHz ≤ f &lt; 66GHz</w:t>
            </w:r>
          </w:p>
        </w:tc>
        <w:tc>
          <w:tcPr>
            <w:tcW w:w="2644" w:type="dxa"/>
          </w:tcPr>
          <w:p w14:paraId="3177DF39" w14:textId="77777777" w:rsidR="002C334E" w:rsidRPr="001830A1" w:rsidRDefault="002C334E" w:rsidP="005D28DD">
            <w:pPr>
              <w:keepNext/>
              <w:keepLines/>
              <w:spacing w:after="0"/>
              <w:jc w:val="center"/>
              <w:rPr>
                <w:sz w:val="18"/>
              </w:rPr>
            </w:pPr>
            <w:r w:rsidRPr="001830A1">
              <w:rPr>
                <w:sz w:val="18"/>
              </w:rPr>
              <w:t>7.31</w:t>
            </w:r>
          </w:p>
        </w:tc>
      </w:tr>
      <w:tr w:rsidR="002C334E" w:rsidRPr="001830A1" w14:paraId="307B8D5D" w14:textId="77777777" w:rsidTr="005D28DD">
        <w:trPr>
          <w:jc w:val="center"/>
        </w:trPr>
        <w:tc>
          <w:tcPr>
            <w:tcW w:w="2632" w:type="dxa"/>
            <w:tcBorders>
              <w:top w:val="nil"/>
              <w:left w:val="single" w:sz="4" w:space="0" w:color="auto"/>
              <w:bottom w:val="single" w:sz="4" w:space="0" w:color="auto"/>
              <w:right w:val="single" w:sz="4" w:space="0" w:color="auto"/>
            </w:tcBorders>
          </w:tcPr>
          <w:p w14:paraId="55A0019E" w14:textId="77777777" w:rsidR="002C334E" w:rsidRPr="001830A1" w:rsidRDefault="002C334E" w:rsidP="005D28DD">
            <w:pPr>
              <w:keepNext/>
              <w:keepLines/>
              <w:spacing w:after="0"/>
              <w:jc w:val="center"/>
              <w:rPr>
                <w:sz w:val="18"/>
              </w:rPr>
            </w:pPr>
          </w:p>
        </w:tc>
        <w:tc>
          <w:tcPr>
            <w:tcW w:w="2632" w:type="dxa"/>
            <w:tcBorders>
              <w:top w:val="single" w:sz="4" w:space="0" w:color="auto"/>
              <w:left w:val="single" w:sz="4" w:space="0" w:color="auto"/>
              <w:bottom w:val="single" w:sz="4" w:space="0" w:color="auto"/>
              <w:right w:val="single" w:sz="4" w:space="0" w:color="auto"/>
            </w:tcBorders>
          </w:tcPr>
          <w:p w14:paraId="766AF252" w14:textId="77777777" w:rsidR="002C334E" w:rsidRPr="001830A1" w:rsidRDefault="002C334E" w:rsidP="005D28DD">
            <w:pPr>
              <w:keepNext/>
              <w:keepLines/>
              <w:spacing w:after="0"/>
              <w:jc w:val="center"/>
              <w:rPr>
                <w:sz w:val="18"/>
              </w:rPr>
            </w:pPr>
            <w:r w:rsidRPr="001830A1">
              <w:rPr>
                <w:sz w:val="18"/>
              </w:rPr>
              <w:t>66 GHz ≤ f ≤ 80GHz</w:t>
            </w:r>
          </w:p>
        </w:tc>
        <w:tc>
          <w:tcPr>
            <w:tcW w:w="2644" w:type="dxa"/>
            <w:tcBorders>
              <w:top w:val="single" w:sz="4" w:space="0" w:color="auto"/>
              <w:left w:val="single" w:sz="4" w:space="0" w:color="auto"/>
              <w:bottom w:val="single" w:sz="4" w:space="0" w:color="auto"/>
              <w:right w:val="single" w:sz="4" w:space="0" w:color="auto"/>
            </w:tcBorders>
          </w:tcPr>
          <w:p w14:paraId="7FDF3184" w14:textId="77777777" w:rsidR="002C334E" w:rsidRPr="001830A1" w:rsidRDefault="002C334E" w:rsidP="005D28DD">
            <w:pPr>
              <w:keepNext/>
              <w:keepLines/>
              <w:spacing w:after="0"/>
              <w:jc w:val="center"/>
              <w:rPr>
                <w:sz w:val="18"/>
              </w:rPr>
            </w:pPr>
            <w:r w:rsidRPr="001830A1">
              <w:rPr>
                <w:sz w:val="18"/>
              </w:rPr>
              <w:t>7.61</w:t>
            </w:r>
          </w:p>
        </w:tc>
      </w:tr>
      <w:tr w:rsidR="002C334E" w:rsidRPr="001830A1" w14:paraId="3930FE2F" w14:textId="77777777" w:rsidTr="005D28DD">
        <w:trPr>
          <w:jc w:val="center"/>
        </w:trPr>
        <w:tc>
          <w:tcPr>
            <w:tcW w:w="2632" w:type="dxa"/>
            <w:tcBorders>
              <w:bottom w:val="nil"/>
            </w:tcBorders>
          </w:tcPr>
          <w:p w14:paraId="0EEAFEBB" w14:textId="77777777" w:rsidR="002C334E" w:rsidRPr="001830A1" w:rsidRDefault="002C334E" w:rsidP="005D28DD">
            <w:pPr>
              <w:keepNext/>
              <w:keepLines/>
              <w:spacing w:after="0"/>
              <w:jc w:val="center"/>
              <w:rPr>
                <w:sz w:val="18"/>
              </w:rPr>
            </w:pPr>
            <w:r w:rsidRPr="001830A1">
              <w:rPr>
                <w:sz w:val="18"/>
              </w:rPr>
              <w:t>Constant-Step Size</w:t>
            </w:r>
          </w:p>
        </w:tc>
        <w:tc>
          <w:tcPr>
            <w:tcW w:w="2632" w:type="dxa"/>
          </w:tcPr>
          <w:p w14:paraId="683B0C85" w14:textId="77777777" w:rsidR="002C334E" w:rsidRPr="001830A1" w:rsidRDefault="002C334E" w:rsidP="005D28DD">
            <w:pPr>
              <w:keepNext/>
              <w:keepLines/>
              <w:spacing w:after="0"/>
              <w:jc w:val="center"/>
              <w:rPr>
                <w:sz w:val="18"/>
              </w:rPr>
            </w:pPr>
            <w:r w:rsidRPr="001830A1">
              <w:rPr>
                <w:sz w:val="18"/>
              </w:rPr>
              <w:t xml:space="preserve">6 GHz </w:t>
            </w:r>
            <w:r w:rsidRPr="001830A1">
              <w:rPr>
                <w:sz w:val="18"/>
              </w:rPr>
              <w:sym w:font="Symbol" w:char="F0A3"/>
            </w:r>
            <w:r w:rsidRPr="001830A1">
              <w:rPr>
                <w:sz w:val="18"/>
              </w:rPr>
              <w:t xml:space="preserve"> f &lt; 12.75 GHz</w:t>
            </w:r>
          </w:p>
        </w:tc>
        <w:tc>
          <w:tcPr>
            <w:tcW w:w="2644" w:type="dxa"/>
          </w:tcPr>
          <w:p w14:paraId="3C5C3A2F" w14:textId="785AB494" w:rsidR="002C334E" w:rsidRPr="001830A1" w:rsidRDefault="00BB6D31" w:rsidP="005D28DD">
            <w:pPr>
              <w:keepNext/>
              <w:keepLines/>
              <w:spacing w:after="0"/>
              <w:jc w:val="center"/>
              <w:rPr>
                <w:sz w:val="18"/>
              </w:rPr>
            </w:pPr>
            <w:r w:rsidRPr="00BB6D31">
              <w:rPr>
                <w:strike/>
                <w:color w:val="FF0000"/>
                <w:sz w:val="18"/>
                <w:szCs w:val="18"/>
                <w:lang w:val="de-DE"/>
              </w:rPr>
              <w:t>5.</w:t>
            </w:r>
            <w:r>
              <w:rPr>
                <w:strike/>
                <w:color w:val="FF0000"/>
                <w:sz w:val="18"/>
                <w:szCs w:val="18"/>
                <w:lang w:val="de-DE"/>
              </w:rPr>
              <w:t>38</w:t>
            </w:r>
            <w:r w:rsidRPr="00BB6D31">
              <w:rPr>
                <w:color w:val="FF0000"/>
                <w:sz w:val="18"/>
                <w:szCs w:val="18"/>
              </w:rPr>
              <w:t xml:space="preserve"> </w:t>
            </w:r>
            <w:r w:rsidRPr="00BB6D31">
              <w:rPr>
                <w:color w:val="00B0F0"/>
                <w:sz w:val="18"/>
                <w:szCs w:val="18"/>
                <w:lang w:val="de-DE"/>
              </w:rPr>
              <w:t>5.</w:t>
            </w:r>
            <w:r>
              <w:rPr>
                <w:color w:val="00B0F0"/>
                <w:sz w:val="18"/>
                <w:szCs w:val="18"/>
                <w:lang w:val="de-DE"/>
              </w:rPr>
              <w:t>51</w:t>
            </w:r>
          </w:p>
        </w:tc>
      </w:tr>
      <w:tr w:rsidR="002C334E" w:rsidRPr="001830A1" w14:paraId="49D7A49B" w14:textId="77777777" w:rsidTr="005D28DD">
        <w:trPr>
          <w:jc w:val="center"/>
        </w:trPr>
        <w:tc>
          <w:tcPr>
            <w:tcW w:w="2632" w:type="dxa"/>
            <w:tcBorders>
              <w:top w:val="nil"/>
              <w:bottom w:val="nil"/>
            </w:tcBorders>
          </w:tcPr>
          <w:p w14:paraId="27941423" w14:textId="77777777" w:rsidR="002C334E" w:rsidRPr="001830A1" w:rsidRDefault="002C334E" w:rsidP="005D28DD">
            <w:pPr>
              <w:keepNext/>
              <w:keepLines/>
              <w:spacing w:after="0"/>
              <w:jc w:val="center"/>
              <w:rPr>
                <w:sz w:val="18"/>
              </w:rPr>
            </w:pPr>
          </w:p>
        </w:tc>
        <w:tc>
          <w:tcPr>
            <w:tcW w:w="2632" w:type="dxa"/>
          </w:tcPr>
          <w:p w14:paraId="76D54BFE" w14:textId="77777777" w:rsidR="002C334E" w:rsidRPr="001830A1" w:rsidRDefault="002C334E" w:rsidP="005D28DD">
            <w:pPr>
              <w:keepNext/>
              <w:keepLines/>
              <w:spacing w:after="0"/>
              <w:jc w:val="center"/>
              <w:rPr>
                <w:sz w:val="18"/>
              </w:rPr>
            </w:pPr>
            <w:r w:rsidRPr="001830A1">
              <w:rPr>
                <w:sz w:val="18"/>
              </w:rPr>
              <w:t>12.75 GHz ≤ f &lt; 23.45GHz</w:t>
            </w:r>
          </w:p>
        </w:tc>
        <w:tc>
          <w:tcPr>
            <w:tcW w:w="2644" w:type="dxa"/>
          </w:tcPr>
          <w:p w14:paraId="6FD141D6" w14:textId="5A66EE88" w:rsidR="002C334E" w:rsidRPr="001830A1" w:rsidRDefault="00BB6D31" w:rsidP="005D28DD">
            <w:pPr>
              <w:keepNext/>
              <w:keepLines/>
              <w:spacing w:after="0"/>
              <w:jc w:val="center"/>
              <w:rPr>
                <w:sz w:val="18"/>
              </w:rPr>
            </w:pPr>
            <w:r w:rsidRPr="00BB6D31">
              <w:rPr>
                <w:strike/>
                <w:color w:val="FF0000"/>
                <w:sz w:val="18"/>
                <w:szCs w:val="18"/>
                <w:lang w:val="de-DE"/>
              </w:rPr>
              <w:t>5.</w:t>
            </w:r>
            <w:r>
              <w:rPr>
                <w:strike/>
                <w:color w:val="FF0000"/>
                <w:sz w:val="18"/>
                <w:szCs w:val="18"/>
                <w:lang w:val="de-DE"/>
              </w:rPr>
              <w:t>34</w:t>
            </w:r>
            <w:r w:rsidRPr="00BB6D31">
              <w:rPr>
                <w:color w:val="FF0000"/>
                <w:sz w:val="18"/>
                <w:szCs w:val="18"/>
              </w:rPr>
              <w:t xml:space="preserve"> </w:t>
            </w:r>
            <w:r w:rsidRPr="00BB6D31">
              <w:rPr>
                <w:color w:val="00B0F0"/>
                <w:sz w:val="18"/>
                <w:szCs w:val="18"/>
                <w:lang w:val="de-DE"/>
              </w:rPr>
              <w:t>5.</w:t>
            </w:r>
            <w:r>
              <w:rPr>
                <w:color w:val="00B0F0"/>
                <w:sz w:val="18"/>
                <w:szCs w:val="18"/>
                <w:lang w:val="de-DE"/>
              </w:rPr>
              <w:t>48</w:t>
            </w:r>
          </w:p>
        </w:tc>
      </w:tr>
      <w:tr w:rsidR="002C334E" w:rsidRPr="001830A1" w14:paraId="28A5B78D" w14:textId="77777777" w:rsidTr="005D28DD">
        <w:trPr>
          <w:jc w:val="center"/>
        </w:trPr>
        <w:tc>
          <w:tcPr>
            <w:tcW w:w="2632" w:type="dxa"/>
            <w:tcBorders>
              <w:top w:val="nil"/>
              <w:bottom w:val="nil"/>
            </w:tcBorders>
          </w:tcPr>
          <w:p w14:paraId="70D29D81" w14:textId="77777777" w:rsidR="002C334E" w:rsidRPr="001830A1" w:rsidRDefault="002C334E" w:rsidP="005D28DD">
            <w:pPr>
              <w:keepNext/>
              <w:keepLines/>
              <w:spacing w:after="0"/>
              <w:jc w:val="center"/>
              <w:rPr>
                <w:sz w:val="18"/>
              </w:rPr>
            </w:pPr>
          </w:p>
        </w:tc>
        <w:tc>
          <w:tcPr>
            <w:tcW w:w="2632" w:type="dxa"/>
          </w:tcPr>
          <w:p w14:paraId="5AF15DD7" w14:textId="77777777" w:rsidR="002C334E" w:rsidRPr="001830A1" w:rsidRDefault="002C334E" w:rsidP="005D28DD">
            <w:pPr>
              <w:keepNext/>
              <w:keepLines/>
              <w:spacing w:after="0"/>
              <w:jc w:val="center"/>
              <w:rPr>
                <w:sz w:val="18"/>
              </w:rPr>
            </w:pPr>
            <w:r w:rsidRPr="001830A1">
              <w:rPr>
                <w:sz w:val="18"/>
              </w:rPr>
              <w:t>23.45 GHz ≤ f &lt; 40.8GHz</w:t>
            </w:r>
          </w:p>
        </w:tc>
        <w:tc>
          <w:tcPr>
            <w:tcW w:w="2644" w:type="dxa"/>
          </w:tcPr>
          <w:p w14:paraId="78A9E43C" w14:textId="77777777" w:rsidR="002C334E" w:rsidRPr="001830A1" w:rsidRDefault="002C334E" w:rsidP="005D28DD">
            <w:pPr>
              <w:keepNext/>
              <w:keepLines/>
              <w:spacing w:after="0"/>
              <w:jc w:val="center"/>
              <w:rPr>
                <w:sz w:val="18"/>
              </w:rPr>
            </w:pPr>
            <w:r w:rsidRPr="001830A1">
              <w:rPr>
                <w:sz w:val="18"/>
              </w:rPr>
              <w:t>5.62</w:t>
            </w:r>
          </w:p>
        </w:tc>
      </w:tr>
      <w:tr w:rsidR="002C334E" w:rsidRPr="001830A1" w14:paraId="2A082797" w14:textId="77777777" w:rsidTr="005D28DD">
        <w:trPr>
          <w:jc w:val="center"/>
        </w:trPr>
        <w:tc>
          <w:tcPr>
            <w:tcW w:w="2632" w:type="dxa"/>
            <w:tcBorders>
              <w:top w:val="nil"/>
              <w:bottom w:val="nil"/>
            </w:tcBorders>
          </w:tcPr>
          <w:p w14:paraId="787F6978" w14:textId="77777777" w:rsidR="002C334E" w:rsidRPr="001830A1" w:rsidRDefault="002C334E" w:rsidP="005D28DD">
            <w:pPr>
              <w:keepNext/>
              <w:keepLines/>
              <w:spacing w:after="0"/>
              <w:jc w:val="center"/>
              <w:rPr>
                <w:sz w:val="18"/>
              </w:rPr>
            </w:pPr>
          </w:p>
        </w:tc>
        <w:tc>
          <w:tcPr>
            <w:tcW w:w="2632" w:type="dxa"/>
          </w:tcPr>
          <w:p w14:paraId="4AFE2B36" w14:textId="77777777" w:rsidR="002C334E" w:rsidRPr="001830A1" w:rsidRDefault="002C334E" w:rsidP="005D28DD">
            <w:pPr>
              <w:keepNext/>
              <w:keepLines/>
              <w:spacing w:after="0"/>
              <w:jc w:val="center"/>
              <w:rPr>
                <w:sz w:val="18"/>
              </w:rPr>
            </w:pPr>
            <w:r w:rsidRPr="001830A1">
              <w:rPr>
                <w:sz w:val="18"/>
              </w:rPr>
              <w:t>40.8 GHz ≤ f &lt; 66GHz</w:t>
            </w:r>
          </w:p>
        </w:tc>
        <w:tc>
          <w:tcPr>
            <w:tcW w:w="2644" w:type="dxa"/>
          </w:tcPr>
          <w:p w14:paraId="13CC91F5" w14:textId="77777777" w:rsidR="002C334E" w:rsidRPr="001830A1" w:rsidRDefault="002C334E" w:rsidP="005D28DD">
            <w:pPr>
              <w:keepNext/>
              <w:keepLines/>
              <w:spacing w:after="0"/>
              <w:jc w:val="center"/>
              <w:rPr>
                <w:sz w:val="18"/>
              </w:rPr>
            </w:pPr>
            <w:r w:rsidRPr="001830A1">
              <w:rPr>
                <w:sz w:val="18"/>
              </w:rPr>
              <w:t>7.43</w:t>
            </w:r>
          </w:p>
        </w:tc>
      </w:tr>
      <w:tr w:rsidR="002C334E" w:rsidRPr="001830A1" w14:paraId="7856D772" w14:textId="77777777" w:rsidTr="005D28DD">
        <w:trPr>
          <w:jc w:val="center"/>
        </w:trPr>
        <w:tc>
          <w:tcPr>
            <w:tcW w:w="2632" w:type="dxa"/>
            <w:tcBorders>
              <w:top w:val="nil"/>
              <w:left w:val="single" w:sz="4" w:space="0" w:color="auto"/>
              <w:bottom w:val="single" w:sz="4" w:space="0" w:color="auto"/>
              <w:right w:val="single" w:sz="4" w:space="0" w:color="auto"/>
            </w:tcBorders>
          </w:tcPr>
          <w:p w14:paraId="15E39F8E" w14:textId="77777777" w:rsidR="002C334E" w:rsidRPr="001830A1" w:rsidRDefault="002C334E" w:rsidP="005D28DD">
            <w:pPr>
              <w:keepNext/>
              <w:keepLines/>
              <w:spacing w:after="0"/>
              <w:jc w:val="center"/>
              <w:rPr>
                <w:sz w:val="18"/>
              </w:rPr>
            </w:pPr>
          </w:p>
        </w:tc>
        <w:tc>
          <w:tcPr>
            <w:tcW w:w="2632" w:type="dxa"/>
            <w:tcBorders>
              <w:top w:val="single" w:sz="4" w:space="0" w:color="auto"/>
              <w:left w:val="single" w:sz="4" w:space="0" w:color="auto"/>
              <w:bottom w:val="single" w:sz="4" w:space="0" w:color="auto"/>
              <w:right w:val="single" w:sz="4" w:space="0" w:color="auto"/>
            </w:tcBorders>
          </w:tcPr>
          <w:p w14:paraId="586CB9F1" w14:textId="77777777" w:rsidR="002C334E" w:rsidRPr="001830A1" w:rsidRDefault="002C334E" w:rsidP="005D28DD">
            <w:pPr>
              <w:keepNext/>
              <w:keepLines/>
              <w:spacing w:after="0"/>
              <w:jc w:val="center"/>
              <w:rPr>
                <w:sz w:val="18"/>
              </w:rPr>
            </w:pPr>
            <w:r w:rsidRPr="001830A1">
              <w:rPr>
                <w:sz w:val="18"/>
              </w:rPr>
              <w:t>66 GHz ≤ f ≤ 80GHz</w:t>
            </w:r>
          </w:p>
        </w:tc>
        <w:tc>
          <w:tcPr>
            <w:tcW w:w="2644" w:type="dxa"/>
            <w:tcBorders>
              <w:top w:val="single" w:sz="4" w:space="0" w:color="auto"/>
              <w:left w:val="single" w:sz="4" w:space="0" w:color="auto"/>
              <w:bottom w:val="single" w:sz="4" w:space="0" w:color="auto"/>
              <w:right w:val="single" w:sz="4" w:space="0" w:color="auto"/>
            </w:tcBorders>
          </w:tcPr>
          <w:p w14:paraId="5E262499" w14:textId="77777777" w:rsidR="002C334E" w:rsidRPr="001830A1" w:rsidRDefault="002C334E" w:rsidP="005D28DD">
            <w:pPr>
              <w:keepNext/>
              <w:keepLines/>
              <w:spacing w:after="0"/>
              <w:jc w:val="center"/>
              <w:rPr>
                <w:sz w:val="18"/>
              </w:rPr>
            </w:pPr>
            <w:r w:rsidRPr="001830A1">
              <w:rPr>
                <w:sz w:val="18"/>
              </w:rPr>
              <w:t>7.73</w:t>
            </w:r>
          </w:p>
        </w:tc>
      </w:tr>
      <w:tr w:rsidR="002C334E" w:rsidRPr="001830A1" w14:paraId="468629D5" w14:textId="77777777" w:rsidTr="005D28DD">
        <w:trPr>
          <w:jc w:val="center"/>
        </w:trPr>
        <w:tc>
          <w:tcPr>
            <w:tcW w:w="7908" w:type="dxa"/>
            <w:gridSpan w:val="3"/>
          </w:tcPr>
          <w:p w14:paraId="369436C3" w14:textId="77777777" w:rsidR="002C334E" w:rsidRPr="001830A1" w:rsidRDefault="002C334E" w:rsidP="005D28DD">
            <w:pPr>
              <w:keepNext/>
              <w:keepLines/>
              <w:spacing w:after="0"/>
              <w:ind w:left="851" w:hanging="851"/>
              <w:rPr>
                <w:sz w:val="18"/>
              </w:rPr>
            </w:pPr>
            <w:r w:rsidRPr="001830A1">
              <w:rPr>
                <w:sz w:val="18"/>
              </w:rPr>
              <w:t>NOTE 1:</w:t>
            </w:r>
            <w:r w:rsidRPr="001830A1">
              <w:rPr>
                <w:sz w:val="18"/>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F05A48A" w14:textId="77777777" w:rsidR="002C334E" w:rsidRPr="001830A1" w:rsidRDefault="002C334E" w:rsidP="005D28DD">
            <w:pPr>
              <w:keepNext/>
              <w:keepLines/>
              <w:spacing w:after="0"/>
              <w:ind w:left="851" w:hanging="851"/>
              <w:rPr>
                <w:sz w:val="18"/>
              </w:rPr>
            </w:pPr>
            <w:r w:rsidRPr="001830A1">
              <w:rPr>
                <w:sz w:val="18"/>
              </w:rPr>
              <w:t>NOTE 2:</w:t>
            </w:r>
            <w:r w:rsidRPr="001830A1">
              <w:rPr>
                <w:sz w:val="18"/>
              </w:rPr>
              <w:tab/>
              <w:t>It is allowed to use the offset values derived based on test system’s actual measurement uncertainty budget and denser measurement grid as specified in Table M.4.5-3.</w:t>
            </w:r>
          </w:p>
        </w:tc>
      </w:tr>
    </w:tbl>
    <w:p w14:paraId="656851F1" w14:textId="77777777" w:rsidR="002C334E" w:rsidRDefault="002C334E" w:rsidP="003B77F4">
      <w:pPr>
        <w:spacing w:after="0" w:line="240" w:lineRule="auto"/>
        <w:rPr>
          <w:lang w:eastAsia="en-US"/>
        </w:rPr>
      </w:pPr>
    </w:p>
    <w:p w14:paraId="53C27D69" w14:textId="77777777" w:rsidR="008E5AD0" w:rsidRDefault="008E5AD0">
      <w:pPr>
        <w:spacing w:after="0" w:line="240" w:lineRule="auto"/>
        <w:rPr>
          <w:lang w:eastAsia="en-US"/>
        </w:rPr>
      </w:pPr>
      <w:r>
        <w:rPr>
          <w:lang w:eastAsia="en-US"/>
        </w:rPr>
        <w:br w:type="page"/>
      </w:r>
    </w:p>
    <w:p w14:paraId="485B1176" w14:textId="70CC3ABC" w:rsidR="002C334E" w:rsidRDefault="008E5AD0" w:rsidP="003B77F4">
      <w:pPr>
        <w:spacing w:after="0" w:line="240" w:lineRule="auto"/>
        <w:rPr>
          <w:lang w:eastAsia="en-US"/>
        </w:rPr>
      </w:pPr>
      <w:r>
        <w:rPr>
          <w:lang w:eastAsia="en-US"/>
        </w:rPr>
        <w:lastRenderedPageBreak/>
        <w:t xml:space="preserve">Table </w:t>
      </w:r>
      <w:r w:rsidR="004C53DF">
        <w:rPr>
          <w:lang w:eastAsia="en-US"/>
        </w:rPr>
        <w:t>4</w:t>
      </w:r>
      <w:r>
        <w:rPr>
          <w:lang w:eastAsia="en-US"/>
        </w:rPr>
        <w:t xml:space="preserve"> presents the proposed update of the </w:t>
      </w:r>
      <w:r w:rsidR="004C53DF">
        <w:rPr>
          <w:lang w:eastAsia="en-US"/>
        </w:rPr>
        <w:t xml:space="preserve">MU and </w:t>
      </w:r>
      <w:r>
        <w:rPr>
          <w:lang w:eastAsia="en-US"/>
        </w:rPr>
        <w:t>MTSU.</w:t>
      </w:r>
    </w:p>
    <w:p w14:paraId="752D15AD" w14:textId="20C79F6B" w:rsidR="008E5AD0" w:rsidRPr="009A4211" w:rsidRDefault="008E5AD0" w:rsidP="008E5AD0">
      <w:pPr>
        <w:pStyle w:val="TH"/>
      </w:pPr>
      <w:r w:rsidRPr="009A4211">
        <w:t xml:space="preserve">Table </w:t>
      </w:r>
      <w:r w:rsidR="004C53DF">
        <w:rPr>
          <w:lang w:val="de-DE"/>
        </w:rPr>
        <w:t>4</w:t>
      </w:r>
      <w:r w:rsidRPr="009A4211">
        <w:t xml:space="preserve">: </w:t>
      </w:r>
      <w:r>
        <w:rPr>
          <w:lang w:val="de-DE"/>
        </w:rPr>
        <w:t xml:space="preserve">Update of </w:t>
      </w:r>
      <w:r w:rsidRPr="009A4211">
        <w:t>Maximum Test System Uncertainty (MTSU)</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8E5AD0" w:rsidRPr="009A4211" w14:paraId="3480E64A" w14:textId="77777777" w:rsidTr="008E5AD0">
        <w:trPr>
          <w:cantSplit/>
          <w:jc w:val="center"/>
        </w:trPr>
        <w:tc>
          <w:tcPr>
            <w:tcW w:w="2721" w:type="dxa"/>
          </w:tcPr>
          <w:p w14:paraId="5DA5716D" w14:textId="77777777" w:rsidR="008E5AD0" w:rsidRPr="009A4211" w:rsidRDefault="008E5AD0" w:rsidP="005D28DD">
            <w:pPr>
              <w:pStyle w:val="TAH"/>
            </w:pPr>
            <w:r w:rsidRPr="009A4211">
              <w:t>Sub clause</w:t>
            </w:r>
          </w:p>
        </w:tc>
        <w:tc>
          <w:tcPr>
            <w:tcW w:w="3628" w:type="dxa"/>
          </w:tcPr>
          <w:p w14:paraId="2EFD4BE0" w14:textId="77777777" w:rsidR="008E5AD0" w:rsidRPr="009A4211" w:rsidRDefault="008E5AD0" w:rsidP="005D28DD">
            <w:pPr>
              <w:pStyle w:val="TAH"/>
            </w:pPr>
            <w:r w:rsidRPr="009A4211">
              <w:t>Maximum Test System Uncertainty</w:t>
            </w:r>
          </w:p>
        </w:tc>
        <w:tc>
          <w:tcPr>
            <w:tcW w:w="2949" w:type="dxa"/>
          </w:tcPr>
          <w:p w14:paraId="46548BB8" w14:textId="77777777" w:rsidR="008E5AD0" w:rsidRPr="009A4211" w:rsidRDefault="008E5AD0" w:rsidP="005D28DD">
            <w:pPr>
              <w:pStyle w:val="TAH"/>
            </w:pPr>
            <w:r w:rsidRPr="009A4211">
              <w:t>Derivation of MTSU</w:t>
            </w:r>
          </w:p>
        </w:tc>
      </w:tr>
      <w:tr w:rsidR="008E5AD0" w:rsidRPr="009A4211" w14:paraId="4ABB4A6B" w14:textId="77777777" w:rsidTr="008E5AD0">
        <w:trPr>
          <w:cantSplit/>
          <w:jc w:val="center"/>
        </w:trPr>
        <w:tc>
          <w:tcPr>
            <w:tcW w:w="2721" w:type="dxa"/>
          </w:tcPr>
          <w:p w14:paraId="1C98FF6C" w14:textId="77777777" w:rsidR="008E5AD0" w:rsidRPr="009A4211" w:rsidRDefault="008E5AD0" w:rsidP="005D28DD">
            <w:pPr>
              <w:pStyle w:val="TAL"/>
              <w:rPr>
                <w:rFonts w:cs="v4.2.0"/>
              </w:rPr>
            </w:pPr>
            <w:r w:rsidRPr="009A4211">
              <w:rPr>
                <w:rFonts w:cs="v4.2.0"/>
              </w:rPr>
              <w:t>6.5.3.1 Transmitter Spurious emissions</w:t>
            </w:r>
          </w:p>
        </w:tc>
        <w:tc>
          <w:tcPr>
            <w:tcW w:w="3628" w:type="dxa"/>
          </w:tcPr>
          <w:p w14:paraId="348B8F01" w14:textId="77777777" w:rsidR="008E5AD0" w:rsidRPr="009A4211" w:rsidRDefault="008E5AD0" w:rsidP="005D28D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8F9D8C0" w14:textId="77777777" w:rsidR="008E5AD0" w:rsidRPr="009A4211" w:rsidRDefault="008E5AD0" w:rsidP="005D28DD">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53FD3137" w14:textId="77777777" w:rsidR="008E5AD0" w:rsidRDefault="008E5AD0" w:rsidP="005D28DD">
            <w:pPr>
              <w:pStyle w:val="TAL"/>
              <w:rPr>
                <w:rFonts w:cs="Arial"/>
                <w:bCs/>
                <w:color w:val="000000"/>
                <w:szCs w:val="18"/>
              </w:rPr>
            </w:pPr>
          </w:p>
          <w:p w14:paraId="3355E14D" w14:textId="77777777" w:rsidR="008E5AD0" w:rsidRPr="009A4211" w:rsidRDefault="008E5AD0" w:rsidP="005D28DD">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00B1040B" w14:textId="6A3B74B7" w:rsidR="008E5AD0" w:rsidRPr="009A4211" w:rsidRDefault="008E5AD0" w:rsidP="005D28DD">
            <w:pPr>
              <w:pStyle w:val="TAL"/>
              <w:rPr>
                <w:rFonts w:cs="Arial"/>
                <w:bCs/>
                <w:color w:val="000000"/>
                <w:szCs w:val="18"/>
              </w:rPr>
            </w:pPr>
            <w:r w:rsidRPr="009A4211">
              <w:rPr>
                <w:rFonts w:cs="Arial"/>
              </w:rPr>
              <w:t>±</w:t>
            </w:r>
            <w:r w:rsidR="00BB6D31" w:rsidRPr="00BB6D31">
              <w:rPr>
                <w:strike/>
                <w:color w:val="FF0000"/>
                <w:szCs w:val="18"/>
                <w:lang w:val="de-DE"/>
              </w:rPr>
              <w:t>5.</w:t>
            </w:r>
            <w:r w:rsidR="00BB6D31">
              <w:rPr>
                <w:strike/>
                <w:color w:val="FF0000"/>
                <w:szCs w:val="18"/>
                <w:lang w:val="de-DE"/>
              </w:rPr>
              <w:t>14</w:t>
            </w:r>
            <w:r w:rsidR="00BB6D31" w:rsidRPr="00BB6D31">
              <w:rPr>
                <w:color w:val="FF0000"/>
                <w:szCs w:val="18"/>
              </w:rPr>
              <w:t xml:space="preserve"> </w:t>
            </w:r>
            <w:r w:rsidR="00BB6D31" w:rsidRPr="00BB6D31">
              <w:rPr>
                <w:color w:val="00B0F0"/>
                <w:szCs w:val="18"/>
                <w:lang w:val="de-DE"/>
              </w:rPr>
              <w:t>5.</w:t>
            </w:r>
            <w:r w:rsidR="00BB6D31">
              <w:rPr>
                <w:color w:val="00B0F0"/>
                <w:szCs w:val="18"/>
                <w:lang w:val="de-DE"/>
              </w:rPr>
              <w:t>29</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21F4CEE6" w14:textId="1CABBA5E" w:rsidR="008E5AD0" w:rsidRPr="009A4211" w:rsidRDefault="008E5AD0" w:rsidP="005D28DD">
            <w:pPr>
              <w:pStyle w:val="TAL"/>
              <w:rPr>
                <w:rFonts w:cs="v4.2.0"/>
              </w:rPr>
            </w:pPr>
            <w:r w:rsidRPr="009A4211">
              <w:rPr>
                <w:rFonts w:cs="Arial"/>
              </w:rPr>
              <w:t>±</w:t>
            </w:r>
            <w:r w:rsidR="00BB6D31" w:rsidRPr="00BB6D31">
              <w:rPr>
                <w:strike/>
                <w:color w:val="FF0000"/>
                <w:szCs w:val="18"/>
                <w:lang w:val="de-DE"/>
              </w:rPr>
              <w:t>5.</w:t>
            </w:r>
            <w:r w:rsidR="00BB6D31">
              <w:rPr>
                <w:strike/>
                <w:color w:val="FF0000"/>
                <w:szCs w:val="18"/>
                <w:lang w:val="de-DE"/>
              </w:rPr>
              <w:t>11</w:t>
            </w:r>
            <w:r w:rsidR="00BB6D31" w:rsidRPr="00BB6D31">
              <w:rPr>
                <w:color w:val="FF0000"/>
                <w:szCs w:val="18"/>
              </w:rPr>
              <w:t xml:space="preserve"> </w:t>
            </w:r>
            <w:r w:rsidR="00BB6D31" w:rsidRPr="00BB6D31">
              <w:rPr>
                <w:color w:val="00B0F0"/>
                <w:szCs w:val="18"/>
                <w:lang w:val="de-DE"/>
              </w:rPr>
              <w:t>5.</w:t>
            </w:r>
            <w:r w:rsidR="00BB6D31">
              <w:rPr>
                <w:color w:val="00B0F0"/>
                <w:szCs w:val="18"/>
                <w:lang w:val="de-DE"/>
              </w:rPr>
              <w:t>25</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47B20A2C" w14:textId="77777777" w:rsidR="008E5AD0" w:rsidRPr="009A4211" w:rsidRDefault="008E5AD0" w:rsidP="005D28DD">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143D1D4E" w14:textId="77777777" w:rsidR="008E5AD0" w:rsidRPr="009A4211" w:rsidRDefault="008E5AD0" w:rsidP="005D28DD">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0799F6EE" w14:textId="77777777" w:rsidR="008E5AD0" w:rsidRDefault="008E5AD0" w:rsidP="005D28DD">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38A2C7C7" w14:textId="77777777" w:rsidR="008E5AD0" w:rsidRDefault="008E5AD0" w:rsidP="005D28DD">
            <w:pPr>
              <w:pStyle w:val="TAL"/>
              <w:rPr>
                <w:rFonts w:cs="Arial"/>
                <w:bCs/>
                <w:color w:val="000000"/>
                <w:szCs w:val="18"/>
              </w:rPr>
            </w:pPr>
          </w:p>
          <w:p w14:paraId="57D6E36D" w14:textId="77777777" w:rsidR="008E5AD0" w:rsidRPr="009A4211" w:rsidRDefault="008E5AD0" w:rsidP="005D28DD">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69DFA709" w14:textId="77777777" w:rsidR="008E5AD0" w:rsidRPr="00EC1969" w:rsidRDefault="008E5AD0" w:rsidP="005D28DD">
            <w:pPr>
              <w:pStyle w:val="TAL"/>
              <w:rPr>
                <w:rFonts w:cs="Arial"/>
                <w:bCs/>
                <w:color w:val="000000"/>
                <w:szCs w:val="18"/>
              </w:rPr>
            </w:pPr>
            <w:r w:rsidRPr="00EC1969">
              <w:rPr>
                <w:rFonts w:cs="Arial"/>
              </w:rPr>
              <w:t>±</w:t>
            </w:r>
            <w:r w:rsidRPr="00EC1969">
              <w:rPr>
                <w:szCs w:val="18"/>
              </w:rPr>
              <w:t>[5.28]</w:t>
            </w:r>
            <w:r w:rsidRPr="00EC1969">
              <w:rPr>
                <w:rFonts w:cs="Arial"/>
                <w:bCs/>
                <w:color w:val="000000"/>
                <w:szCs w:val="18"/>
              </w:rPr>
              <w:t xml:space="preserve"> dB (6GHz ≤ f &lt; 12.75GHz)</w:t>
            </w:r>
          </w:p>
          <w:p w14:paraId="4417E753" w14:textId="77777777" w:rsidR="008E5AD0" w:rsidRPr="00EC1969" w:rsidRDefault="008E5AD0" w:rsidP="005D28DD">
            <w:pPr>
              <w:pStyle w:val="TAL"/>
              <w:rPr>
                <w:rFonts w:cs="v4.2.0"/>
              </w:rPr>
            </w:pPr>
            <w:r w:rsidRPr="00EC1969">
              <w:rPr>
                <w:rFonts w:cs="Arial"/>
              </w:rPr>
              <w:t>±</w:t>
            </w:r>
            <w:r w:rsidRPr="00EC1969">
              <w:rPr>
                <w:szCs w:val="18"/>
              </w:rPr>
              <w:t>[5.91]</w:t>
            </w:r>
            <w:r w:rsidRPr="00EC1969">
              <w:rPr>
                <w:rFonts w:cs="Arial"/>
                <w:bCs/>
                <w:color w:val="000000"/>
                <w:szCs w:val="18"/>
              </w:rPr>
              <w:t xml:space="preserve"> dB (12.75GHz ≤ f &lt; 23.45GHz)</w:t>
            </w:r>
          </w:p>
          <w:p w14:paraId="641239EF" w14:textId="77777777" w:rsidR="008E5AD0" w:rsidRPr="00EC1969" w:rsidRDefault="008E5AD0" w:rsidP="005D28DD">
            <w:pPr>
              <w:pStyle w:val="TAL"/>
              <w:rPr>
                <w:rFonts w:cs="v4.2.0"/>
              </w:rPr>
            </w:pPr>
            <w:r w:rsidRPr="00EC1969">
              <w:rPr>
                <w:rFonts w:cs="Arial"/>
              </w:rPr>
              <w:t>±</w:t>
            </w:r>
            <w:r w:rsidRPr="00EC1969">
              <w:rPr>
                <w:szCs w:val="18"/>
              </w:rPr>
              <w:t xml:space="preserve">[6.07] dB </w:t>
            </w:r>
            <w:r w:rsidRPr="00EC1969">
              <w:rPr>
                <w:rFonts w:cs="Arial"/>
                <w:bCs/>
                <w:color w:val="000000"/>
                <w:szCs w:val="18"/>
              </w:rPr>
              <w:t>(23.45GHz ≤ f &lt; 40.8GHz)</w:t>
            </w:r>
          </w:p>
          <w:p w14:paraId="2A457D69" w14:textId="77777777" w:rsidR="008E5AD0" w:rsidRPr="00EC1969" w:rsidRDefault="008E5AD0" w:rsidP="005D28DD">
            <w:pPr>
              <w:pStyle w:val="TAL"/>
              <w:rPr>
                <w:rFonts w:cs="Arial"/>
                <w:bCs/>
                <w:color w:val="000000"/>
                <w:szCs w:val="18"/>
              </w:rPr>
            </w:pPr>
            <w:r w:rsidRPr="00EC1969">
              <w:rPr>
                <w:rFonts w:cs="Arial"/>
              </w:rPr>
              <w:t>±</w:t>
            </w:r>
            <w:r w:rsidRPr="00EC1969">
              <w:rPr>
                <w:szCs w:val="18"/>
              </w:rPr>
              <w:t xml:space="preserve">[8.09] dB </w:t>
            </w:r>
            <w:r w:rsidRPr="00EC1969">
              <w:rPr>
                <w:rFonts w:cs="Arial"/>
                <w:bCs/>
                <w:color w:val="000000"/>
                <w:szCs w:val="18"/>
              </w:rPr>
              <w:t>(40.8GHz ≤ f &lt; 66GHz)</w:t>
            </w:r>
          </w:p>
          <w:p w14:paraId="46E8FB16" w14:textId="77777777" w:rsidR="008E5AD0" w:rsidRPr="009A4211" w:rsidRDefault="008E5AD0" w:rsidP="005D28DD">
            <w:pPr>
              <w:pStyle w:val="TAL"/>
              <w:rPr>
                <w:rFonts w:cs="v4.2.0"/>
              </w:rPr>
            </w:pPr>
            <w:r w:rsidRPr="00EC1969">
              <w:rPr>
                <w:rFonts w:cs="Arial"/>
              </w:rPr>
              <w:t>±</w:t>
            </w:r>
            <w:r w:rsidRPr="00EC1969">
              <w:rPr>
                <w:szCs w:val="18"/>
              </w:rPr>
              <w:t>TBD dB</w:t>
            </w:r>
            <w:r w:rsidRPr="009A4211">
              <w:rPr>
                <w:szCs w:val="18"/>
              </w:rPr>
              <w:t xml:space="preserve"> </w:t>
            </w:r>
            <w:r w:rsidRPr="009A4211">
              <w:rPr>
                <w:rFonts w:cs="Arial"/>
                <w:bCs/>
                <w:color w:val="000000"/>
                <w:szCs w:val="18"/>
              </w:rPr>
              <w:t>(66GHz ≤ f ≤ 80GHz)</w:t>
            </w:r>
          </w:p>
        </w:tc>
        <w:tc>
          <w:tcPr>
            <w:tcW w:w="2949" w:type="dxa"/>
          </w:tcPr>
          <w:p w14:paraId="72F561F1" w14:textId="77777777" w:rsidR="008E5AD0" w:rsidRPr="009A4211" w:rsidRDefault="008E5AD0" w:rsidP="005D28D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8E5AD0" w:rsidRPr="009A4211" w14:paraId="15F2AA94" w14:textId="77777777" w:rsidTr="008E5AD0">
        <w:trPr>
          <w:cantSplit/>
          <w:jc w:val="center"/>
        </w:trPr>
        <w:tc>
          <w:tcPr>
            <w:tcW w:w="2721" w:type="dxa"/>
          </w:tcPr>
          <w:p w14:paraId="61FAFBDF" w14:textId="77777777" w:rsidR="008E5AD0" w:rsidRPr="009A4211" w:rsidRDefault="008E5AD0" w:rsidP="005D28DD">
            <w:pPr>
              <w:pStyle w:val="TAL"/>
              <w:rPr>
                <w:rFonts w:cs="v4.2.0"/>
              </w:rPr>
            </w:pPr>
            <w:r w:rsidRPr="009A4211">
              <w:rPr>
                <w:rFonts w:cs="v4.2.0"/>
              </w:rPr>
              <w:t>6.5.3.3 Additional Spurious emission</w:t>
            </w:r>
          </w:p>
        </w:tc>
        <w:tc>
          <w:tcPr>
            <w:tcW w:w="3628" w:type="dxa"/>
          </w:tcPr>
          <w:p w14:paraId="749D9651" w14:textId="77777777" w:rsidR="008E5AD0" w:rsidRPr="009A4211" w:rsidRDefault="008E5AD0" w:rsidP="005D28DD">
            <w:pPr>
              <w:pStyle w:val="TAL"/>
              <w:rPr>
                <w:bCs/>
                <w:color w:val="000000"/>
                <w:szCs w:val="18"/>
              </w:rPr>
            </w:pPr>
            <w:r w:rsidRPr="009A4211">
              <w:t>Max Device size</w:t>
            </w:r>
            <w:r w:rsidRPr="009A4211">
              <w:rPr>
                <w:b/>
              </w:rPr>
              <w:t xml:space="preserve"> </w:t>
            </w:r>
            <w:r w:rsidRPr="009A4211">
              <w:rPr>
                <w:bCs/>
                <w:color w:val="000000"/>
                <w:szCs w:val="18"/>
              </w:rPr>
              <w:t>≤ 30 cm</w:t>
            </w:r>
          </w:p>
          <w:p w14:paraId="5C9C8860" w14:textId="77777777" w:rsidR="008E5AD0" w:rsidRPr="009A4211" w:rsidRDefault="008E5AD0" w:rsidP="005D28DD">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7C28BAE4" w14:textId="77777777" w:rsidR="008E5AD0" w:rsidRPr="009A4211" w:rsidRDefault="008E5AD0" w:rsidP="005D28DD">
            <w:pPr>
              <w:pStyle w:val="TAL"/>
              <w:rPr>
                <w:bCs/>
                <w:color w:val="000000"/>
                <w:szCs w:val="18"/>
              </w:rPr>
            </w:pPr>
          </w:p>
          <w:p w14:paraId="4196ABDF" w14:textId="081AF4B3" w:rsidR="008E5AD0" w:rsidRPr="009A4211" w:rsidRDefault="008E5AD0" w:rsidP="005D28DD">
            <w:pPr>
              <w:pStyle w:val="TAL"/>
              <w:rPr>
                <w:bCs/>
                <w:color w:val="000000"/>
                <w:szCs w:val="18"/>
              </w:rPr>
            </w:pPr>
            <w:r w:rsidRPr="009A4211">
              <w:t>±</w:t>
            </w:r>
            <w:r w:rsidR="00BB6D31" w:rsidRPr="00BB6D31">
              <w:rPr>
                <w:strike/>
                <w:color w:val="FF0000"/>
                <w:szCs w:val="18"/>
                <w:lang w:val="de-DE"/>
              </w:rPr>
              <w:t>5.</w:t>
            </w:r>
            <w:r w:rsidR="00BB6D31">
              <w:rPr>
                <w:strike/>
                <w:color w:val="FF0000"/>
                <w:szCs w:val="18"/>
                <w:lang w:val="de-DE"/>
              </w:rPr>
              <w:t>14</w:t>
            </w:r>
            <w:r w:rsidR="00BB6D31" w:rsidRPr="00BB6D31">
              <w:rPr>
                <w:color w:val="FF0000"/>
                <w:szCs w:val="18"/>
              </w:rPr>
              <w:t xml:space="preserve"> </w:t>
            </w:r>
            <w:r w:rsidR="00BB6D31" w:rsidRPr="00BB6D31">
              <w:rPr>
                <w:color w:val="00B0F0"/>
                <w:szCs w:val="18"/>
                <w:lang w:val="de-DE"/>
              </w:rPr>
              <w:t>5.</w:t>
            </w:r>
            <w:r w:rsidR="00BB6D31">
              <w:rPr>
                <w:color w:val="00B0F0"/>
                <w:szCs w:val="18"/>
                <w:lang w:val="de-DE"/>
              </w:rPr>
              <w:t>29</w:t>
            </w:r>
            <w:r w:rsidRPr="009A4211">
              <w:rPr>
                <w:bCs/>
                <w:color w:val="000000"/>
                <w:szCs w:val="18"/>
              </w:rPr>
              <w:t xml:space="preserve"> dB (6GHz ≤ f ≤ 12.75GHz), NS_202</w:t>
            </w:r>
          </w:p>
          <w:p w14:paraId="4C4C6B58" w14:textId="2F7F69A5" w:rsidR="008E5AD0" w:rsidRPr="009A4211" w:rsidRDefault="008E5AD0" w:rsidP="005D28DD">
            <w:pPr>
              <w:pStyle w:val="TAL"/>
              <w:rPr>
                <w:rFonts w:cs="v4.2.0"/>
              </w:rPr>
            </w:pPr>
            <w:r w:rsidRPr="009A4211">
              <w:t>±</w:t>
            </w:r>
            <w:r w:rsidR="00BB6D31" w:rsidRPr="00BB6D31">
              <w:rPr>
                <w:strike/>
                <w:color w:val="FF0000"/>
                <w:szCs w:val="18"/>
                <w:lang w:val="de-DE"/>
              </w:rPr>
              <w:t>5.</w:t>
            </w:r>
            <w:r w:rsidR="00BB6D31">
              <w:rPr>
                <w:strike/>
                <w:color w:val="FF0000"/>
                <w:szCs w:val="18"/>
                <w:lang w:val="de-DE"/>
              </w:rPr>
              <w:t>70</w:t>
            </w:r>
            <w:r w:rsidR="00BB6D31" w:rsidRPr="00BB6D31">
              <w:rPr>
                <w:color w:val="FF0000"/>
                <w:szCs w:val="18"/>
              </w:rPr>
              <w:t xml:space="preserve"> </w:t>
            </w:r>
            <w:r w:rsidR="00BB6D31" w:rsidRPr="00BB6D31">
              <w:rPr>
                <w:color w:val="00B0F0"/>
                <w:szCs w:val="18"/>
                <w:lang w:val="de-DE"/>
              </w:rPr>
              <w:t>5.</w:t>
            </w:r>
            <w:r w:rsidR="00BB6D31">
              <w:rPr>
                <w:color w:val="00B0F0"/>
                <w:szCs w:val="18"/>
                <w:lang w:val="de-DE"/>
              </w:rPr>
              <w:t xml:space="preserve">84 </w:t>
            </w:r>
            <w:r w:rsidRPr="009A4211">
              <w:rPr>
                <w:bCs/>
                <w:color w:val="000000"/>
                <w:szCs w:val="18"/>
              </w:rPr>
              <w:t>dB (12.75GHz &lt; f ≤ 23.45GHz), NS_202</w:t>
            </w:r>
          </w:p>
          <w:p w14:paraId="2ABEE6F0" w14:textId="77777777" w:rsidR="008E5AD0" w:rsidRPr="009A4211" w:rsidRDefault="008E5AD0" w:rsidP="005D28DD">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78AE421A" w14:textId="77777777" w:rsidR="008E5AD0" w:rsidRPr="009A4211" w:rsidRDefault="008E5AD0" w:rsidP="005D28DD">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tcPr>
          <w:p w14:paraId="502AD322" w14:textId="77777777" w:rsidR="008E5AD0" w:rsidRPr="009A4211" w:rsidRDefault="008E5AD0" w:rsidP="005D28DD">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8E5AD0" w:rsidRPr="009A4211" w14:paraId="488FD08C" w14:textId="77777777" w:rsidTr="008E5AD0">
        <w:trPr>
          <w:cantSplit/>
          <w:jc w:val="center"/>
        </w:trPr>
        <w:tc>
          <w:tcPr>
            <w:tcW w:w="2721" w:type="dxa"/>
          </w:tcPr>
          <w:p w14:paraId="7197BD41" w14:textId="77777777" w:rsidR="008E5AD0" w:rsidRPr="009A4211" w:rsidRDefault="008E5AD0" w:rsidP="005D28DD">
            <w:pPr>
              <w:pStyle w:val="TAL"/>
              <w:rPr>
                <w:rFonts w:cs="v4.2.0"/>
              </w:rPr>
            </w:pPr>
            <w:r w:rsidRPr="009A4211">
              <w:rPr>
                <w:rFonts w:cs="v4.2.0"/>
              </w:rPr>
              <w:t>7.9 Spurious emissions</w:t>
            </w:r>
          </w:p>
        </w:tc>
        <w:tc>
          <w:tcPr>
            <w:tcW w:w="3628" w:type="dxa"/>
          </w:tcPr>
          <w:p w14:paraId="654468C3" w14:textId="77777777" w:rsidR="008E5AD0" w:rsidRPr="009A4211" w:rsidRDefault="008E5AD0" w:rsidP="005D28DD">
            <w:pPr>
              <w:pStyle w:val="TAL"/>
              <w:rPr>
                <w:rFonts w:cs="v4.2.0"/>
              </w:rPr>
            </w:pPr>
            <w:r w:rsidRPr="009A4211">
              <w:rPr>
                <w:rFonts w:cs="v4.2.0"/>
              </w:rPr>
              <w:t>Max Device size ≤ 30 cm</w:t>
            </w:r>
          </w:p>
          <w:p w14:paraId="0C73EE50" w14:textId="77777777" w:rsidR="008E5AD0" w:rsidRPr="009A4211" w:rsidRDefault="008E5AD0" w:rsidP="005D28DD">
            <w:pPr>
              <w:pStyle w:val="TAL"/>
              <w:rPr>
                <w:rFonts w:cs="v4.2.0"/>
              </w:rPr>
            </w:pPr>
            <w:r w:rsidRPr="009A4211">
              <w:rPr>
                <w:rFonts w:cs="v4.2.0"/>
              </w:rPr>
              <w:t>Maximum in-band BW ≤ 400MHz</w:t>
            </w:r>
          </w:p>
          <w:p w14:paraId="568A3500" w14:textId="77777777" w:rsidR="008E5AD0" w:rsidRDefault="008E5AD0" w:rsidP="005D28DD">
            <w:pPr>
              <w:pStyle w:val="TAL"/>
              <w:rPr>
                <w:rFonts w:cs="v4.2.0"/>
              </w:rPr>
            </w:pPr>
          </w:p>
          <w:p w14:paraId="0F2014D9" w14:textId="77777777" w:rsidR="008E5AD0" w:rsidRPr="009A4211" w:rsidRDefault="008E5AD0" w:rsidP="005D28DD">
            <w:pPr>
              <w:pStyle w:val="TAL"/>
              <w:rPr>
                <w:rFonts w:cs="v4.2.0"/>
              </w:rPr>
            </w:pPr>
            <w:r>
              <w:rPr>
                <w:rFonts w:cs="v4.2.0" w:hint="eastAsia"/>
                <w:lang w:eastAsia="ja-JP"/>
              </w:rPr>
              <w:t>P</w:t>
            </w:r>
            <w:r>
              <w:rPr>
                <w:rFonts w:cs="v4.2.0"/>
                <w:lang w:eastAsia="ja-JP"/>
              </w:rPr>
              <w:t>C3:</w:t>
            </w:r>
          </w:p>
          <w:p w14:paraId="5CCC861F" w14:textId="77777777" w:rsidR="008E5AD0" w:rsidRPr="009A4211" w:rsidRDefault="008E5AD0" w:rsidP="005D28DD">
            <w:pPr>
              <w:pStyle w:val="TAL"/>
              <w:rPr>
                <w:rFonts w:cs="Arial"/>
                <w:bCs/>
                <w:color w:val="000000"/>
                <w:szCs w:val="18"/>
              </w:rPr>
            </w:pPr>
            <w:r w:rsidRPr="009A4211">
              <w:rPr>
                <w:rFonts w:cs="Arial"/>
                <w:bCs/>
                <w:color w:val="000000"/>
                <w:szCs w:val="18"/>
              </w:rPr>
              <w:t>For Band n257, n258, n260, n261:</w:t>
            </w:r>
          </w:p>
          <w:p w14:paraId="2D42436E" w14:textId="7EEC6736" w:rsidR="008E5AD0" w:rsidRPr="009A4211" w:rsidRDefault="008E5AD0" w:rsidP="005D28DD">
            <w:pPr>
              <w:pStyle w:val="TAL"/>
              <w:rPr>
                <w:rFonts w:cs="Arial"/>
                <w:bCs/>
                <w:color w:val="000000"/>
                <w:szCs w:val="18"/>
              </w:rPr>
            </w:pPr>
            <w:r w:rsidRPr="009A4211">
              <w:rPr>
                <w:rFonts w:cs="Arial"/>
              </w:rPr>
              <w:t>±</w:t>
            </w:r>
            <w:r w:rsidR="00BB6D31" w:rsidRPr="00BB6D31">
              <w:rPr>
                <w:strike/>
                <w:color w:val="FF0000"/>
                <w:szCs w:val="18"/>
                <w:lang w:val="de-DE"/>
              </w:rPr>
              <w:t>5.</w:t>
            </w:r>
            <w:r w:rsidR="00BB6D31">
              <w:rPr>
                <w:strike/>
                <w:color w:val="FF0000"/>
                <w:szCs w:val="18"/>
                <w:lang w:val="de-DE"/>
              </w:rPr>
              <w:t>50</w:t>
            </w:r>
            <w:r w:rsidR="00BB6D31" w:rsidRPr="00BB6D31">
              <w:rPr>
                <w:color w:val="FF0000"/>
                <w:szCs w:val="18"/>
              </w:rPr>
              <w:t xml:space="preserve"> </w:t>
            </w:r>
            <w:r w:rsidR="00BB6D31" w:rsidRPr="00BB6D31">
              <w:rPr>
                <w:color w:val="00B0F0"/>
                <w:szCs w:val="18"/>
                <w:lang w:val="de-DE"/>
              </w:rPr>
              <w:t>5.</w:t>
            </w:r>
            <w:r w:rsidR="00BB6D31">
              <w:rPr>
                <w:color w:val="00B0F0"/>
                <w:szCs w:val="18"/>
                <w:lang w:val="de-DE"/>
              </w:rPr>
              <w:t xml:space="preserve">64 </w:t>
            </w:r>
            <w:r w:rsidRPr="009A4211">
              <w:rPr>
                <w:rFonts w:cs="Arial"/>
                <w:bCs/>
                <w:color w:val="000000"/>
                <w:szCs w:val="18"/>
              </w:rPr>
              <w:t xml:space="preserve">dB (6GHz ≤ f </w:t>
            </w:r>
            <w:r>
              <w:rPr>
                <w:rFonts w:cs="Arial"/>
                <w:bCs/>
                <w:color w:val="000000"/>
                <w:szCs w:val="18"/>
              </w:rPr>
              <w:t>&lt;</w:t>
            </w:r>
            <w:r w:rsidRPr="009A4211">
              <w:rPr>
                <w:rFonts w:cs="Arial"/>
                <w:bCs/>
                <w:color w:val="000000"/>
                <w:szCs w:val="18"/>
              </w:rPr>
              <w:t xml:space="preserve"> 12.75GHz)</w:t>
            </w:r>
          </w:p>
          <w:p w14:paraId="6221A994" w14:textId="21925DAE" w:rsidR="008E5AD0" w:rsidRPr="009A4211" w:rsidRDefault="008E5AD0" w:rsidP="005D28DD">
            <w:pPr>
              <w:pStyle w:val="TAL"/>
              <w:rPr>
                <w:rFonts w:cs="v4.2.0"/>
              </w:rPr>
            </w:pPr>
            <w:r w:rsidRPr="009A4211">
              <w:rPr>
                <w:rFonts w:cs="Arial"/>
              </w:rPr>
              <w:t>±</w:t>
            </w:r>
            <w:r w:rsidR="00BB6D31" w:rsidRPr="00BB6D31">
              <w:rPr>
                <w:strike/>
                <w:color w:val="FF0000"/>
                <w:szCs w:val="18"/>
                <w:lang w:val="de-DE"/>
              </w:rPr>
              <w:t>5.</w:t>
            </w:r>
            <w:r w:rsidR="00BB6D31">
              <w:rPr>
                <w:strike/>
                <w:color w:val="FF0000"/>
                <w:szCs w:val="18"/>
                <w:lang w:val="de-DE"/>
              </w:rPr>
              <w:t>46</w:t>
            </w:r>
            <w:r w:rsidR="00BB6D31" w:rsidRPr="00BB6D31">
              <w:rPr>
                <w:color w:val="FF0000"/>
                <w:szCs w:val="18"/>
              </w:rPr>
              <w:t xml:space="preserve"> </w:t>
            </w:r>
            <w:r w:rsidR="00BB6D31" w:rsidRPr="00BB6D31">
              <w:rPr>
                <w:color w:val="00B0F0"/>
                <w:szCs w:val="18"/>
                <w:lang w:val="de-DE"/>
              </w:rPr>
              <w:t>5.</w:t>
            </w:r>
            <w:r w:rsidR="00BB6D31">
              <w:rPr>
                <w:color w:val="00B0F0"/>
                <w:szCs w:val="18"/>
                <w:lang w:val="de-DE"/>
              </w:rPr>
              <w:t xml:space="preserve">60 </w:t>
            </w:r>
            <w:bookmarkStart w:id="2" w:name="_GoBack"/>
            <w:bookmarkEnd w:id="2"/>
            <w:r w:rsidRPr="009A4211">
              <w:rPr>
                <w:rFonts w:cs="Arial"/>
                <w:bCs/>
                <w:color w:val="000000"/>
                <w:szCs w:val="18"/>
              </w:rPr>
              <w:t xml:space="preserve">dB (12.75GHz ≤ f </w:t>
            </w:r>
            <w:r>
              <w:rPr>
                <w:rFonts w:cs="Arial"/>
                <w:bCs/>
                <w:color w:val="000000"/>
                <w:szCs w:val="18"/>
              </w:rPr>
              <w:t>&lt;</w:t>
            </w:r>
            <w:r w:rsidRPr="009A4211">
              <w:rPr>
                <w:rFonts w:cs="Arial"/>
                <w:bCs/>
                <w:color w:val="000000"/>
                <w:szCs w:val="18"/>
              </w:rPr>
              <w:t xml:space="preserve"> 23.45GHz)</w:t>
            </w:r>
          </w:p>
          <w:p w14:paraId="40736BB5" w14:textId="77777777" w:rsidR="008E5AD0" w:rsidRPr="009A4211" w:rsidRDefault="008E5AD0" w:rsidP="005D28DD">
            <w:pPr>
              <w:pStyle w:val="TAL"/>
              <w:rPr>
                <w:rFonts w:cs="v4.2.0"/>
              </w:rPr>
            </w:pPr>
            <w:r w:rsidRPr="009A4211">
              <w:rPr>
                <w:rFonts w:cs="Arial"/>
              </w:rPr>
              <w:t>±</w:t>
            </w:r>
            <w:r w:rsidRPr="009A4211">
              <w:rPr>
                <w:szCs w:val="18"/>
              </w:rPr>
              <w:t xml:space="preserve">6.11dB </w:t>
            </w:r>
            <w:r w:rsidRPr="009A4211">
              <w:rPr>
                <w:rFonts w:cs="Arial"/>
                <w:bCs/>
                <w:color w:val="000000"/>
                <w:szCs w:val="18"/>
              </w:rPr>
              <w:t>(23.45GHz ≤ f &lt; 40.8GHz)</w:t>
            </w:r>
          </w:p>
          <w:p w14:paraId="26F7C989" w14:textId="77777777" w:rsidR="008E5AD0" w:rsidRPr="009A4211" w:rsidRDefault="008E5AD0" w:rsidP="005D28DD">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0AFB4AE3" w14:textId="77777777" w:rsidR="008E5AD0" w:rsidRDefault="008E5AD0" w:rsidP="005D28DD">
            <w:pPr>
              <w:pStyle w:val="TAL"/>
              <w:rPr>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6574B031" w14:textId="77777777" w:rsidR="008E5AD0" w:rsidRDefault="008E5AD0" w:rsidP="005D28DD">
            <w:pPr>
              <w:pStyle w:val="TAL"/>
              <w:rPr>
                <w:rFonts w:cs="Arial"/>
                <w:bCs/>
                <w:color w:val="000000"/>
                <w:szCs w:val="18"/>
              </w:rPr>
            </w:pPr>
          </w:p>
          <w:p w14:paraId="48983DD0" w14:textId="77777777" w:rsidR="008E5AD0" w:rsidRPr="009A4211" w:rsidRDefault="008E5AD0" w:rsidP="005D28DD">
            <w:pPr>
              <w:pStyle w:val="TAL"/>
              <w:rPr>
                <w:rFonts w:cs="v4.2.0"/>
                <w:lang w:eastAsia="ja-JP"/>
              </w:rPr>
            </w:pPr>
            <w:r>
              <w:rPr>
                <w:rFonts w:cs="v4.2.0" w:hint="eastAsia"/>
                <w:lang w:eastAsia="ja-JP"/>
              </w:rPr>
              <w:t>P</w:t>
            </w:r>
            <w:r>
              <w:rPr>
                <w:rFonts w:cs="v4.2.0"/>
                <w:lang w:eastAsia="ja-JP"/>
              </w:rPr>
              <w:t>C1:</w:t>
            </w:r>
          </w:p>
          <w:p w14:paraId="138831A0" w14:textId="77777777" w:rsidR="008E5AD0" w:rsidRPr="00EC1969" w:rsidRDefault="008E5AD0" w:rsidP="005D28DD">
            <w:pPr>
              <w:pStyle w:val="TAL"/>
              <w:rPr>
                <w:rFonts w:cs="Arial"/>
                <w:bCs/>
                <w:color w:val="000000"/>
                <w:szCs w:val="18"/>
              </w:rPr>
            </w:pPr>
            <w:r w:rsidRPr="009A4211">
              <w:rPr>
                <w:rFonts w:cs="Arial"/>
                <w:bCs/>
                <w:color w:val="000000"/>
                <w:szCs w:val="18"/>
              </w:rPr>
              <w:t>For B</w:t>
            </w:r>
            <w:r w:rsidRPr="00EC1969">
              <w:rPr>
                <w:rFonts w:cs="Arial"/>
                <w:bCs/>
                <w:color w:val="000000"/>
                <w:szCs w:val="18"/>
              </w:rPr>
              <w:t>and n257, n258, n260, n261:</w:t>
            </w:r>
          </w:p>
          <w:p w14:paraId="6AE49187" w14:textId="77777777" w:rsidR="008E5AD0" w:rsidRPr="00EC1969" w:rsidRDefault="008E5AD0" w:rsidP="005D28DD">
            <w:pPr>
              <w:pStyle w:val="TAL"/>
              <w:rPr>
                <w:rFonts w:cs="Arial"/>
                <w:bCs/>
                <w:color w:val="000000"/>
                <w:szCs w:val="18"/>
              </w:rPr>
            </w:pPr>
            <w:r w:rsidRPr="00EC1969">
              <w:rPr>
                <w:rFonts w:cs="Arial"/>
              </w:rPr>
              <w:t>±</w:t>
            </w:r>
            <w:r w:rsidRPr="00EC1969">
              <w:rPr>
                <w:szCs w:val="18"/>
              </w:rPr>
              <w:t>[5.63]</w:t>
            </w:r>
            <w:r w:rsidRPr="00EC1969">
              <w:rPr>
                <w:rFonts w:cs="Arial"/>
                <w:bCs/>
                <w:color w:val="000000"/>
                <w:szCs w:val="18"/>
              </w:rPr>
              <w:t>dB (6GHz ≤ f &lt; 12.75GHz)</w:t>
            </w:r>
          </w:p>
          <w:p w14:paraId="5DAFD00B" w14:textId="77777777" w:rsidR="008E5AD0" w:rsidRPr="00EC1969" w:rsidRDefault="008E5AD0" w:rsidP="005D28DD">
            <w:pPr>
              <w:pStyle w:val="TAL"/>
              <w:rPr>
                <w:rFonts w:cs="v4.2.0"/>
              </w:rPr>
            </w:pPr>
            <w:r w:rsidRPr="00EC1969">
              <w:rPr>
                <w:rFonts w:cs="Arial"/>
              </w:rPr>
              <w:t>±</w:t>
            </w:r>
            <w:r w:rsidRPr="00EC1969">
              <w:rPr>
                <w:szCs w:val="18"/>
              </w:rPr>
              <w:t>[5.59]</w:t>
            </w:r>
            <w:r w:rsidRPr="00EC1969">
              <w:rPr>
                <w:rFonts w:cs="Arial"/>
                <w:bCs/>
                <w:color w:val="000000"/>
                <w:szCs w:val="18"/>
              </w:rPr>
              <w:t>dB (12.75GHz ≤ f &lt; 23.45GHz)</w:t>
            </w:r>
          </w:p>
          <w:p w14:paraId="3CCD1455" w14:textId="77777777" w:rsidR="008E5AD0" w:rsidRPr="00EC1969" w:rsidRDefault="008E5AD0" w:rsidP="005D28DD">
            <w:pPr>
              <w:pStyle w:val="TAL"/>
              <w:rPr>
                <w:rFonts w:cs="v4.2.0"/>
              </w:rPr>
            </w:pPr>
            <w:r w:rsidRPr="00EC1969">
              <w:rPr>
                <w:rFonts w:cs="Arial"/>
              </w:rPr>
              <w:t>±</w:t>
            </w:r>
            <w:r w:rsidRPr="00EC1969">
              <w:rPr>
                <w:szCs w:val="18"/>
              </w:rPr>
              <w:t xml:space="preserve">[6.10]dB </w:t>
            </w:r>
            <w:r w:rsidRPr="00EC1969">
              <w:rPr>
                <w:rFonts w:cs="Arial"/>
                <w:bCs/>
                <w:color w:val="000000"/>
                <w:szCs w:val="18"/>
              </w:rPr>
              <w:t>(23.45GHz ≤ f &lt; 40.8GHz)</w:t>
            </w:r>
          </w:p>
          <w:p w14:paraId="2291CEA8" w14:textId="77777777" w:rsidR="008E5AD0" w:rsidRPr="009A4211" w:rsidRDefault="008E5AD0" w:rsidP="005D28DD">
            <w:pPr>
              <w:pStyle w:val="TAL"/>
              <w:rPr>
                <w:rFonts w:cs="Arial"/>
                <w:bCs/>
                <w:color w:val="000000"/>
                <w:szCs w:val="18"/>
              </w:rPr>
            </w:pPr>
            <w:r w:rsidRPr="00EC1969">
              <w:rPr>
                <w:rFonts w:cs="Arial"/>
              </w:rPr>
              <w:t>±</w:t>
            </w:r>
            <w:r w:rsidRPr="00EC1969">
              <w:rPr>
                <w:szCs w:val="18"/>
              </w:rPr>
              <w:t>[7.64]d</w:t>
            </w:r>
            <w:r w:rsidRPr="009A4211">
              <w:rPr>
                <w:szCs w:val="18"/>
              </w:rPr>
              <w:t xml:space="preserve">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4EB1CB56" w14:textId="77777777" w:rsidR="008E5AD0" w:rsidRPr="009A4211" w:rsidRDefault="008E5AD0" w:rsidP="005D28DD">
            <w:pPr>
              <w:pStyle w:val="TAL"/>
              <w:rPr>
                <w:rFonts w:cs="v4.2.0"/>
              </w:rPr>
            </w:pPr>
            <w:r w:rsidRPr="009A4211">
              <w:rPr>
                <w:rFonts w:cs="Arial"/>
              </w:rPr>
              <w:t>±</w:t>
            </w:r>
            <w:r>
              <w:rPr>
                <w:szCs w:val="18"/>
              </w:rPr>
              <w:t>TBD</w:t>
            </w:r>
            <w:r w:rsidRPr="009A4211">
              <w:rPr>
                <w:szCs w:val="18"/>
              </w:rPr>
              <w:t xml:space="preserve"> dB </w:t>
            </w:r>
            <w:r w:rsidRPr="009A4211">
              <w:rPr>
                <w:rFonts w:cs="Arial"/>
                <w:bCs/>
                <w:color w:val="000000"/>
                <w:szCs w:val="18"/>
              </w:rPr>
              <w:t>(66GHz ≤ f ≤ 80GHz)</w:t>
            </w:r>
          </w:p>
        </w:tc>
        <w:tc>
          <w:tcPr>
            <w:tcW w:w="2949" w:type="dxa"/>
          </w:tcPr>
          <w:p w14:paraId="15D286F3" w14:textId="77777777" w:rsidR="008E5AD0" w:rsidRPr="009A4211" w:rsidRDefault="008E5AD0" w:rsidP="005D28D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bl>
    <w:p w14:paraId="61BEF0E9" w14:textId="77777777" w:rsidR="008E5AD0" w:rsidRDefault="008E5AD0" w:rsidP="003B77F4">
      <w:pPr>
        <w:spacing w:after="0" w:line="240" w:lineRule="auto"/>
        <w:rPr>
          <w:lang w:eastAsia="en-US"/>
        </w:rPr>
      </w:pPr>
    </w:p>
    <w:p w14:paraId="503A0220" w14:textId="77777777" w:rsidR="008E5AD0" w:rsidRDefault="008E5AD0" w:rsidP="003B77F4">
      <w:pPr>
        <w:spacing w:after="0" w:line="240" w:lineRule="auto"/>
        <w:rPr>
          <w:lang w:eastAsia="en-US"/>
        </w:rPr>
      </w:pPr>
    </w:p>
    <w:p w14:paraId="7A524DAC" w14:textId="57251BDD" w:rsidR="00702C58" w:rsidRDefault="00702C58" w:rsidP="003B77F4">
      <w:pPr>
        <w:spacing w:after="0" w:line="240" w:lineRule="auto"/>
        <w:rPr>
          <w:lang w:eastAsia="en-US"/>
        </w:rPr>
      </w:pPr>
      <w:r w:rsidRPr="00702C58">
        <w:rPr>
          <w:b/>
          <w:lang w:eastAsia="en-US"/>
        </w:rPr>
        <w:t>Proposal 1:</w:t>
      </w:r>
      <w:r>
        <w:rPr>
          <w:lang w:eastAsia="en-US"/>
        </w:rPr>
        <w:t xml:space="preserve"> Set the PC3 uncertainty of the network analyzer in the transmitter </w:t>
      </w:r>
      <w:r w:rsidR="004C53DF">
        <w:rPr>
          <w:lang w:eastAsia="en-US"/>
        </w:rPr>
        <w:t xml:space="preserve">spurious emissions </w:t>
      </w:r>
      <w:r>
        <w:rPr>
          <w:lang w:eastAsia="en-US"/>
        </w:rPr>
        <w:t>and receiver</w:t>
      </w:r>
      <w:r w:rsidR="004C53DF">
        <w:rPr>
          <w:lang w:eastAsia="en-US"/>
        </w:rPr>
        <w:t xml:space="preserve"> spurious</w:t>
      </w:r>
      <w:r>
        <w:rPr>
          <w:lang w:eastAsia="en-US"/>
        </w:rPr>
        <w:t xml:space="preserve"> test cases equal to that of PC1 and update the MU</w:t>
      </w:r>
      <w:r w:rsidR="00A97B62">
        <w:rPr>
          <w:lang w:eastAsia="en-US"/>
        </w:rPr>
        <w:t xml:space="preserve">, </w:t>
      </w:r>
      <w:r>
        <w:rPr>
          <w:lang w:eastAsia="en-US"/>
        </w:rPr>
        <w:t xml:space="preserve">MTSU </w:t>
      </w:r>
      <w:r w:rsidR="00A97B62">
        <w:rPr>
          <w:lang w:eastAsia="en-US"/>
        </w:rPr>
        <w:t xml:space="preserve">and offset values </w:t>
      </w:r>
      <w:r>
        <w:rPr>
          <w:lang w:eastAsia="en-US"/>
        </w:rPr>
        <w:t xml:space="preserve">accordingly. </w:t>
      </w:r>
    </w:p>
    <w:p w14:paraId="5477E96A" w14:textId="7A4C588C" w:rsidR="00702C58" w:rsidRDefault="00702C58" w:rsidP="003B77F4">
      <w:pPr>
        <w:spacing w:after="0" w:line="240" w:lineRule="auto"/>
        <w:rPr>
          <w:lang w:eastAsia="en-US"/>
        </w:rPr>
      </w:pPr>
    </w:p>
    <w:p w14:paraId="5DEDF156" w14:textId="01A3A19F" w:rsidR="00702C58" w:rsidRDefault="00702C58" w:rsidP="003B77F4">
      <w:pPr>
        <w:spacing w:after="0" w:line="240" w:lineRule="auto"/>
        <w:rPr>
          <w:lang w:eastAsia="en-US"/>
        </w:rPr>
      </w:pPr>
      <w:r>
        <w:rPr>
          <w:lang w:eastAsia="en-US"/>
        </w:rPr>
        <w:t>Accompanying CRs in [2] and [3] contain the updates for TR 38.903 [1] and TS 38.521-2 [4]</w:t>
      </w:r>
      <w:r w:rsidR="000830A2">
        <w:rPr>
          <w:lang w:eastAsia="en-US"/>
        </w:rPr>
        <w:t>, respectively</w:t>
      </w:r>
      <w:r>
        <w:rPr>
          <w:lang w:eastAsia="en-US"/>
        </w:rPr>
        <w:t>.</w:t>
      </w:r>
    </w:p>
    <w:bookmarkEnd w:id="0"/>
    <w:bookmarkEnd w:id="1"/>
    <w:p w14:paraId="7F705E55" w14:textId="656C3BCF" w:rsidR="00AA56D9" w:rsidRPr="00B55C47" w:rsidRDefault="00AA56D9" w:rsidP="00AA56D9">
      <w:pPr>
        <w:pStyle w:val="berschrift1"/>
        <w:rPr>
          <w:lang w:val="en-US"/>
        </w:rPr>
      </w:pPr>
      <w:r w:rsidRPr="00B55C47">
        <w:rPr>
          <w:lang w:val="en-US"/>
        </w:rPr>
        <w:lastRenderedPageBreak/>
        <w:tab/>
        <w:t>Conclusion</w:t>
      </w:r>
    </w:p>
    <w:p w14:paraId="3C128D92" w14:textId="6E6EF148" w:rsidR="00BE13F5" w:rsidRDefault="00D00445" w:rsidP="00AA56D9">
      <w:pPr>
        <w:rPr>
          <w:lang w:eastAsia="en-US"/>
        </w:rPr>
      </w:pPr>
      <w:r w:rsidRPr="00B55C47">
        <w:rPr>
          <w:lang w:eastAsia="en-US"/>
        </w:rPr>
        <w:t>In summary</w:t>
      </w:r>
      <w:r w:rsidR="00BE13F5">
        <w:rPr>
          <w:lang w:eastAsia="en-US"/>
        </w:rPr>
        <w:t xml:space="preserve">, we </w:t>
      </w:r>
      <w:r w:rsidR="00702C58">
        <w:rPr>
          <w:lang w:eastAsia="en-US"/>
        </w:rPr>
        <w:t>propose to align the network analyzer uncertainty of PC3 to that of PC1 for spurious emissions transmitter and receiver test cases:</w:t>
      </w:r>
    </w:p>
    <w:p w14:paraId="400D0CBD" w14:textId="7DACD616" w:rsidR="00702C58" w:rsidRDefault="00702C58" w:rsidP="00702C58">
      <w:pPr>
        <w:spacing w:after="0" w:line="240" w:lineRule="auto"/>
        <w:rPr>
          <w:lang w:eastAsia="en-US"/>
        </w:rPr>
      </w:pPr>
      <w:r w:rsidRPr="00702C58">
        <w:rPr>
          <w:b/>
          <w:lang w:eastAsia="en-US"/>
        </w:rPr>
        <w:t>Observation 1:</w:t>
      </w:r>
      <w:r>
        <w:rPr>
          <w:lang w:eastAsia="en-US"/>
        </w:rPr>
        <w:t xml:space="preserve"> The MU of the network analyzer deviates between PC1 and PC3 in the spurious emissions test case tables in TR 38.903</w:t>
      </w:r>
      <w:r w:rsidR="00A97B62">
        <w:rPr>
          <w:lang w:eastAsia="en-US"/>
        </w:rPr>
        <w:t xml:space="preserve"> [1]</w:t>
      </w:r>
      <w:r>
        <w:rPr>
          <w:lang w:eastAsia="en-US"/>
        </w:rPr>
        <w:t>. There is no technical reason, why the network analyzer uncertainty should depend on the UE power class.</w:t>
      </w:r>
    </w:p>
    <w:p w14:paraId="4FAE80DB" w14:textId="77777777" w:rsidR="00702C58" w:rsidRDefault="00702C58" w:rsidP="00702C58">
      <w:pPr>
        <w:spacing w:after="0" w:line="240" w:lineRule="auto"/>
        <w:rPr>
          <w:lang w:eastAsia="en-US"/>
        </w:rPr>
      </w:pPr>
    </w:p>
    <w:p w14:paraId="087C4209" w14:textId="77777777" w:rsidR="004C53DF" w:rsidRDefault="004C53DF" w:rsidP="004C53DF">
      <w:pPr>
        <w:spacing w:after="0" w:line="240" w:lineRule="auto"/>
        <w:rPr>
          <w:lang w:eastAsia="en-US"/>
        </w:rPr>
      </w:pPr>
      <w:r w:rsidRPr="00702C58">
        <w:rPr>
          <w:b/>
          <w:lang w:eastAsia="en-US"/>
        </w:rPr>
        <w:t>Proposal 1:</w:t>
      </w:r>
      <w:r>
        <w:rPr>
          <w:lang w:eastAsia="en-US"/>
        </w:rPr>
        <w:t xml:space="preserve"> Set the PC3 uncertainty of the network analyzer in the transmitter spurious emissions and receiver spurious test cases equal to that of PC1 and update the MU, MTSU and offset values accordingly. </w:t>
      </w:r>
    </w:p>
    <w:p w14:paraId="043F6814" w14:textId="1BFC6099" w:rsidR="00AA56D9" w:rsidRDefault="00AA56D9" w:rsidP="00AA56D9">
      <w:pPr>
        <w:rPr>
          <w:lang w:eastAsia="en-US"/>
        </w:rPr>
      </w:pPr>
    </w:p>
    <w:p w14:paraId="0B2C4AC6" w14:textId="65B5F3B7" w:rsidR="00AF2B58" w:rsidRPr="00673160"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673160">
        <w:rPr>
          <w:rFonts w:cs="Arial"/>
          <w:lang w:val="en-US"/>
        </w:rPr>
        <w:t>References</w:t>
      </w:r>
    </w:p>
    <w:bookmarkEnd w:id="3"/>
    <w:bookmarkEnd w:id="4"/>
    <w:bookmarkEnd w:id="5"/>
    <w:bookmarkEnd w:id="6"/>
    <w:p w14:paraId="0704EFEB" w14:textId="27452342" w:rsidR="00A41EAE" w:rsidRPr="00A41EAE" w:rsidRDefault="00702C58" w:rsidP="00A41EAE">
      <w:pPr>
        <w:pStyle w:val="Listenabsatz"/>
        <w:numPr>
          <w:ilvl w:val="0"/>
          <w:numId w:val="4"/>
        </w:numPr>
        <w:spacing w:before="120"/>
        <w:rPr>
          <w:lang w:val="en-US"/>
        </w:rPr>
      </w:pPr>
      <w:r>
        <w:rPr>
          <w:lang w:val="en-US"/>
        </w:rPr>
        <w:t>TR 38.</w:t>
      </w:r>
      <w:r w:rsidR="00A41EAE">
        <w:rPr>
          <w:lang w:val="en-US"/>
        </w:rPr>
        <w:t>903</w:t>
      </w:r>
      <w:r>
        <w:rPr>
          <w:lang w:val="en-US"/>
        </w:rPr>
        <w:t>, V17.</w:t>
      </w:r>
      <w:r w:rsidR="00A41EAE">
        <w:rPr>
          <w:lang w:val="en-US"/>
        </w:rPr>
        <w:t>0</w:t>
      </w:r>
      <w:r>
        <w:rPr>
          <w:lang w:val="en-US"/>
        </w:rPr>
        <w:t>.0</w:t>
      </w:r>
      <w:r>
        <w:t>, 3GPP TSG RAN WG</w:t>
      </w:r>
      <w:r w:rsidR="00A41EAE">
        <w:t>5</w:t>
      </w:r>
      <w:r>
        <w:t xml:space="preserve">, </w:t>
      </w:r>
      <w:r w:rsidR="00A41EAE" w:rsidRPr="00A41EAE">
        <w:rPr>
          <w:lang w:val="en-US"/>
        </w:rPr>
        <w:t>December</w:t>
      </w:r>
      <w:r>
        <w:t xml:space="preserve"> 2022</w:t>
      </w:r>
    </w:p>
    <w:p w14:paraId="6DC63581" w14:textId="79EE931F" w:rsidR="000830A2" w:rsidRDefault="00A41EAE" w:rsidP="000830A2">
      <w:pPr>
        <w:pStyle w:val="Listenabsatz"/>
        <w:numPr>
          <w:ilvl w:val="0"/>
          <w:numId w:val="4"/>
        </w:numPr>
        <w:spacing w:after="0" w:line="240" w:lineRule="auto"/>
        <w:rPr>
          <w:lang w:val="en-GB"/>
        </w:rPr>
      </w:pPr>
      <w:r>
        <w:rPr>
          <w:lang w:val="en-US"/>
        </w:rPr>
        <w:t>R5-23</w:t>
      </w:r>
      <w:r w:rsidR="00AD3546">
        <w:rPr>
          <w:lang w:val="en-US"/>
        </w:rPr>
        <w:t>0221</w:t>
      </w:r>
      <w:r>
        <w:rPr>
          <w:lang w:val="en-US"/>
        </w:rPr>
        <w:t xml:space="preserve">, </w:t>
      </w:r>
      <w:r w:rsidR="000830A2">
        <w:rPr>
          <w:lang w:val="en-US"/>
        </w:rPr>
        <w:t xml:space="preserve">Update of the uncertainty of the network analyzer, </w:t>
      </w:r>
      <w:r w:rsidR="000830A2">
        <w:rPr>
          <w:lang w:val="en-GB"/>
        </w:rPr>
        <w:t>Rohde &amp; Schwarz</w:t>
      </w:r>
      <w:r w:rsidR="000830A2" w:rsidRPr="001E7938">
        <w:rPr>
          <w:lang w:val="en-GB"/>
        </w:rPr>
        <w:t xml:space="preserve">, </w:t>
      </w:r>
      <w:r w:rsidR="00A01ED4" w:rsidRPr="00673160">
        <w:rPr>
          <w:lang w:val="en-GB"/>
        </w:rPr>
        <w:t xml:space="preserve">3GPP TSG RAN WG 5 Meeting </w:t>
      </w:r>
      <w:r w:rsidR="000830A2" w:rsidRPr="001E7938">
        <w:rPr>
          <w:lang w:val="en-GB"/>
        </w:rPr>
        <w:t>#9</w:t>
      </w:r>
      <w:r w:rsidR="000830A2">
        <w:rPr>
          <w:lang w:val="en-GB"/>
        </w:rPr>
        <w:t>8</w:t>
      </w:r>
      <w:r w:rsidR="000830A2" w:rsidRPr="001E7938">
        <w:rPr>
          <w:lang w:val="en-GB"/>
        </w:rPr>
        <w:t xml:space="preserve">, </w:t>
      </w:r>
      <w:r w:rsidR="004063AF">
        <w:rPr>
          <w:lang w:val="en-GB"/>
        </w:rPr>
        <w:t>February</w:t>
      </w:r>
      <w:r w:rsidR="000830A2" w:rsidRPr="001E7938">
        <w:rPr>
          <w:lang w:val="en-GB"/>
        </w:rPr>
        <w:t xml:space="preserve"> 202</w:t>
      </w:r>
      <w:r w:rsidR="000830A2">
        <w:rPr>
          <w:lang w:val="en-GB"/>
        </w:rPr>
        <w:t>3</w:t>
      </w:r>
    </w:p>
    <w:p w14:paraId="22666D66" w14:textId="49F9D8DD" w:rsidR="00A41EAE" w:rsidRPr="000830A2" w:rsidRDefault="000830A2" w:rsidP="00035DC7">
      <w:pPr>
        <w:pStyle w:val="Listenabsatz"/>
        <w:numPr>
          <w:ilvl w:val="0"/>
          <w:numId w:val="4"/>
        </w:numPr>
        <w:spacing w:before="120"/>
        <w:rPr>
          <w:lang w:val="en-US"/>
        </w:rPr>
      </w:pPr>
      <w:r w:rsidRPr="000830A2">
        <w:rPr>
          <w:lang w:val="en-US"/>
        </w:rPr>
        <w:t>R5-23</w:t>
      </w:r>
      <w:r w:rsidR="00AD3546">
        <w:rPr>
          <w:lang w:val="en-US"/>
        </w:rPr>
        <w:t>0222</w:t>
      </w:r>
      <w:r w:rsidRPr="000830A2">
        <w:rPr>
          <w:lang w:val="en-US"/>
        </w:rPr>
        <w:t xml:space="preserve">, Update of the </w:t>
      </w:r>
      <w:r>
        <w:rPr>
          <w:lang w:val="en-US"/>
        </w:rPr>
        <w:t>spurious emissions test cases</w:t>
      </w:r>
      <w:r w:rsidRPr="000830A2">
        <w:rPr>
          <w:lang w:val="en-US"/>
        </w:rPr>
        <w:t xml:space="preserve">, Rohde &amp; Schwarz, </w:t>
      </w:r>
      <w:r w:rsidR="00A01ED4" w:rsidRPr="00673160">
        <w:rPr>
          <w:lang w:val="en-GB"/>
        </w:rPr>
        <w:t>3GPP TSG RAN WG 5 Meeting</w:t>
      </w:r>
      <w:r w:rsidR="00A01ED4">
        <w:rPr>
          <w:lang w:val="en-GB"/>
        </w:rPr>
        <w:t xml:space="preserve"> #98</w:t>
      </w:r>
      <w:r w:rsidRPr="000830A2">
        <w:rPr>
          <w:lang w:val="en-US"/>
        </w:rPr>
        <w:t xml:space="preserve">, </w:t>
      </w:r>
      <w:r w:rsidR="004063AF" w:rsidRPr="000830A2">
        <w:rPr>
          <w:lang w:val="en-US"/>
        </w:rPr>
        <w:t>February</w:t>
      </w:r>
      <w:r w:rsidRPr="000830A2">
        <w:rPr>
          <w:lang w:val="en-US"/>
        </w:rPr>
        <w:t xml:space="preserve"> 2023</w:t>
      </w:r>
    </w:p>
    <w:p w14:paraId="57F271A2" w14:textId="13193EAC" w:rsidR="00A41EAE" w:rsidRPr="00A638AC" w:rsidRDefault="00A41EAE" w:rsidP="00A41EAE">
      <w:pPr>
        <w:pStyle w:val="Listenabsatz"/>
        <w:numPr>
          <w:ilvl w:val="0"/>
          <w:numId w:val="4"/>
        </w:numPr>
        <w:spacing w:before="120"/>
        <w:rPr>
          <w:lang w:val="en-US"/>
        </w:rPr>
      </w:pPr>
      <w:r>
        <w:rPr>
          <w:lang w:val="en-US"/>
        </w:rPr>
        <w:t>TR 38.521-2, V17.1.0</w:t>
      </w:r>
      <w:r>
        <w:t xml:space="preserve">, 3GPP TSG RAN WG5, </w:t>
      </w:r>
      <w:r w:rsidRPr="00A41EAE">
        <w:rPr>
          <w:lang w:val="en-US"/>
        </w:rPr>
        <w:t>December</w:t>
      </w:r>
      <w:r>
        <w:t xml:space="preserve"> 2022</w:t>
      </w:r>
    </w:p>
    <w:p w14:paraId="6B84926E" w14:textId="77777777" w:rsidR="00A41EAE" w:rsidRPr="00A41EAE" w:rsidRDefault="00A41EAE" w:rsidP="00A41EAE">
      <w:pPr>
        <w:pStyle w:val="Listenabsatz"/>
        <w:numPr>
          <w:ilvl w:val="0"/>
          <w:numId w:val="0"/>
        </w:numPr>
        <w:spacing w:before="120"/>
        <w:ind w:left="360"/>
        <w:rPr>
          <w:lang w:val="en-US"/>
        </w:rPr>
      </w:pPr>
    </w:p>
    <w:sectPr w:rsidR="00A41EAE" w:rsidRPr="00A41EAE"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950D3" w14:textId="77777777" w:rsidR="0016586A" w:rsidRDefault="0016586A" w:rsidP="00371D7D">
      <w:r>
        <w:separator/>
      </w:r>
    </w:p>
  </w:endnote>
  <w:endnote w:type="continuationSeparator" w:id="0">
    <w:p w14:paraId="7BB02D08" w14:textId="77777777" w:rsidR="0016586A" w:rsidRDefault="0016586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A5966" w14:textId="77777777" w:rsidR="0016586A" w:rsidRDefault="0016586A" w:rsidP="00371D7D">
      <w:r>
        <w:separator/>
      </w:r>
    </w:p>
  </w:footnote>
  <w:footnote w:type="continuationSeparator" w:id="0">
    <w:p w14:paraId="186621A2" w14:textId="77777777" w:rsidR="0016586A" w:rsidRDefault="0016586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5D21"/>
    <w:rsid w:val="0002782D"/>
    <w:rsid w:val="000304B0"/>
    <w:rsid w:val="00030A7F"/>
    <w:rsid w:val="00030EFF"/>
    <w:rsid w:val="00032714"/>
    <w:rsid w:val="00032AC4"/>
    <w:rsid w:val="000357C4"/>
    <w:rsid w:val="00036082"/>
    <w:rsid w:val="00037F59"/>
    <w:rsid w:val="000402B6"/>
    <w:rsid w:val="00040CBE"/>
    <w:rsid w:val="00040F64"/>
    <w:rsid w:val="00043C77"/>
    <w:rsid w:val="00043D57"/>
    <w:rsid w:val="00044187"/>
    <w:rsid w:val="0004547C"/>
    <w:rsid w:val="00045894"/>
    <w:rsid w:val="00047428"/>
    <w:rsid w:val="00047E71"/>
    <w:rsid w:val="00047E75"/>
    <w:rsid w:val="000505C8"/>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830A2"/>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0BBE"/>
    <w:rsid w:val="000F2169"/>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0BC4"/>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586A"/>
    <w:rsid w:val="00167CAD"/>
    <w:rsid w:val="00167FB4"/>
    <w:rsid w:val="0017275D"/>
    <w:rsid w:val="00172D17"/>
    <w:rsid w:val="001734AC"/>
    <w:rsid w:val="001747B0"/>
    <w:rsid w:val="00174ED5"/>
    <w:rsid w:val="00176658"/>
    <w:rsid w:val="00176791"/>
    <w:rsid w:val="00180494"/>
    <w:rsid w:val="001810A2"/>
    <w:rsid w:val="00183B93"/>
    <w:rsid w:val="00184003"/>
    <w:rsid w:val="00193A32"/>
    <w:rsid w:val="00194FD3"/>
    <w:rsid w:val="00197C0C"/>
    <w:rsid w:val="00197F8E"/>
    <w:rsid w:val="001A042A"/>
    <w:rsid w:val="001A2E0D"/>
    <w:rsid w:val="001A3FA2"/>
    <w:rsid w:val="001B0670"/>
    <w:rsid w:val="001B0742"/>
    <w:rsid w:val="001B137F"/>
    <w:rsid w:val="001B2191"/>
    <w:rsid w:val="001B442D"/>
    <w:rsid w:val="001B478A"/>
    <w:rsid w:val="001B692D"/>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6270"/>
    <w:rsid w:val="002579EE"/>
    <w:rsid w:val="00260CAE"/>
    <w:rsid w:val="0026652B"/>
    <w:rsid w:val="002674A8"/>
    <w:rsid w:val="00267AEC"/>
    <w:rsid w:val="002700B4"/>
    <w:rsid w:val="0027049D"/>
    <w:rsid w:val="00270A28"/>
    <w:rsid w:val="00271C91"/>
    <w:rsid w:val="00273AD6"/>
    <w:rsid w:val="00274BD3"/>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111A"/>
    <w:rsid w:val="002B3C4B"/>
    <w:rsid w:val="002B5523"/>
    <w:rsid w:val="002B5708"/>
    <w:rsid w:val="002B5F65"/>
    <w:rsid w:val="002B7900"/>
    <w:rsid w:val="002C098B"/>
    <w:rsid w:val="002C334E"/>
    <w:rsid w:val="002C3A4F"/>
    <w:rsid w:val="002C48E9"/>
    <w:rsid w:val="002C75A4"/>
    <w:rsid w:val="002D0A92"/>
    <w:rsid w:val="002D0C60"/>
    <w:rsid w:val="002D394E"/>
    <w:rsid w:val="002D5691"/>
    <w:rsid w:val="002D62AF"/>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14FB"/>
    <w:rsid w:val="003434B3"/>
    <w:rsid w:val="00343742"/>
    <w:rsid w:val="00343F38"/>
    <w:rsid w:val="00344A92"/>
    <w:rsid w:val="00344B2B"/>
    <w:rsid w:val="00350B40"/>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063AF"/>
    <w:rsid w:val="004076D1"/>
    <w:rsid w:val="004120AE"/>
    <w:rsid w:val="004137F2"/>
    <w:rsid w:val="0041425F"/>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2BF"/>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84E"/>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2756"/>
    <w:rsid w:val="004B4C96"/>
    <w:rsid w:val="004B70C8"/>
    <w:rsid w:val="004C0EA3"/>
    <w:rsid w:val="004C25C3"/>
    <w:rsid w:val="004C53DF"/>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4D21"/>
    <w:rsid w:val="004F5554"/>
    <w:rsid w:val="004F593F"/>
    <w:rsid w:val="004F6907"/>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7216"/>
    <w:rsid w:val="00557539"/>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A04AB"/>
    <w:rsid w:val="005A09F0"/>
    <w:rsid w:val="005A0F2A"/>
    <w:rsid w:val="005A14F1"/>
    <w:rsid w:val="005A1C85"/>
    <w:rsid w:val="005A50B4"/>
    <w:rsid w:val="005C1279"/>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F054B"/>
    <w:rsid w:val="005F0749"/>
    <w:rsid w:val="005F0EC5"/>
    <w:rsid w:val="005F1B0E"/>
    <w:rsid w:val="005F2CC8"/>
    <w:rsid w:val="005F2E71"/>
    <w:rsid w:val="005F2EDB"/>
    <w:rsid w:val="005F37CF"/>
    <w:rsid w:val="005F5D93"/>
    <w:rsid w:val="005F6633"/>
    <w:rsid w:val="0060326E"/>
    <w:rsid w:val="00606D88"/>
    <w:rsid w:val="00607A72"/>
    <w:rsid w:val="0061069A"/>
    <w:rsid w:val="00611A7F"/>
    <w:rsid w:val="00612270"/>
    <w:rsid w:val="00613B3D"/>
    <w:rsid w:val="00614462"/>
    <w:rsid w:val="0061650C"/>
    <w:rsid w:val="00617172"/>
    <w:rsid w:val="006175A0"/>
    <w:rsid w:val="00617926"/>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60"/>
    <w:rsid w:val="006731CE"/>
    <w:rsid w:val="00674B16"/>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6C21"/>
    <w:rsid w:val="006B7575"/>
    <w:rsid w:val="006C049B"/>
    <w:rsid w:val="006C1445"/>
    <w:rsid w:val="006C1474"/>
    <w:rsid w:val="006C1641"/>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E7F66"/>
    <w:rsid w:val="006F030D"/>
    <w:rsid w:val="006F1D3A"/>
    <w:rsid w:val="006F2C16"/>
    <w:rsid w:val="006F4D66"/>
    <w:rsid w:val="006F563A"/>
    <w:rsid w:val="006F5CCF"/>
    <w:rsid w:val="006F6335"/>
    <w:rsid w:val="006F73CF"/>
    <w:rsid w:val="006F7C37"/>
    <w:rsid w:val="0070104D"/>
    <w:rsid w:val="00702C58"/>
    <w:rsid w:val="00704881"/>
    <w:rsid w:val="00705286"/>
    <w:rsid w:val="00706CB9"/>
    <w:rsid w:val="0070788F"/>
    <w:rsid w:val="00707FFC"/>
    <w:rsid w:val="007123BB"/>
    <w:rsid w:val="00712BF6"/>
    <w:rsid w:val="00712C12"/>
    <w:rsid w:val="007138CB"/>
    <w:rsid w:val="00713CDE"/>
    <w:rsid w:val="00714D3D"/>
    <w:rsid w:val="0071657A"/>
    <w:rsid w:val="007174F8"/>
    <w:rsid w:val="00720003"/>
    <w:rsid w:val="00720FB7"/>
    <w:rsid w:val="00724558"/>
    <w:rsid w:val="007246E4"/>
    <w:rsid w:val="00725DCB"/>
    <w:rsid w:val="00726250"/>
    <w:rsid w:val="00727922"/>
    <w:rsid w:val="00731B27"/>
    <w:rsid w:val="007327DA"/>
    <w:rsid w:val="00733D87"/>
    <w:rsid w:val="00735D1F"/>
    <w:rsid w:val="007412C6"/>
    <w:rsid w:val="00744D61"/>
    <w:rsid w:val="007463C7"/>
    <w:rsid w:val="00746B62"/>
    <w:rsid w:val="007477D2"/>
    <w:rsid w:val="00747FFE"/>
    <w:rsid w:val="007510C4"/>
    <w:rsid w:val="00751D47"/>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E10"/>
    <w:rsid w:val="007827F7"/>
    <w:rsid w:val="007842C7"/>
    <w:rsid w:val="007853D1"/>
    <w:rsid w:val="00787C3D"/>
    <w:rsid w:val="007927C1"/>
    <w:rsid w:val="00793EA4"/>
    <w:rsid w:val="007944C3"/>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47C9"/>
    <w:rsid w:val="007E542F"/>
    <w:rsid w:val="007E5DA5"/>
    <w:rsid w:val="007E6D3C"/>
    <w:rsid w:val="007E74D3"/>
    <w:rsid w:val="007E75B3"/>
    <w:rsid w:val="007E7AB2"/>
    <w:rsid w:val="007F1AD8"/>
    <w:rsid w:val="007F4989"/>
    <w:rsid w:val="007F4BCE"/>
    <w:rsid w:val="007F63B8"/>
    <w:rsid w:val="007F650D"/>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4436"/>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4F4D"/>
    <w:rsid w:val="008A5259"/>
    <w:rsid w:val="008A7E8A"/>
    <w:rsid w:val="008B0514"/>
    <w:rsid w:val="008B12D0"/>
    <w:rsid w:val="008B399C"/>
    <w:rsid w:val="008B3E44"/>
    <w:rsid w:val="008B3F63"/>
    <w:rsid w:val="008B4257"/>
    <w:rsid w:val="008B6B00"/>
    <w:rsid w:val="008B7827"/>
    <w:rsid w:val="008B7853"/>
    <w:rsid w:val="008C1017"/>
    <w:rsid w:val="008C2395"/>
    <w:rsid w:val="008C291E"/>
    <w:rsid w:val="008C2C73"/>
    <w:rsid w:val="008C3169"/>
    <w:rsid w:val="008C3C49"/>
    <w:rsid w:val="008C3E11"/>
    <w:rsid w:val="008C77C6"/>
    <w:rsid w:val="008D0A86"/>
    <w:rsid w:val="008D2D94"/>
    <w:rsid w:val="008D552A"/>
    <w:rsid w:val="008D6EF1"/>
    <w:rsid w:val="008D7189"/>
    <w:rsid w:val="008D797C"/>
    <w:rsid w:val="008D7BA0"/>
    <w:rsid w:val="008E0FC4"/>
    <w:rsid w:val="008E1A2B"/>
    <w:rsid w:val="008E5AD0"/>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1ED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2F9"/>
    <w:rsid w:val="00A353DC"/>
    <w:rsid w:val="00A4032F"/>
    <w:rsid w:val="00A40BA0"/>
    <w:rsid w:val="00A41693"/>
    <w:rsid w:val="00A41EAE"/>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6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78CA"/>
    <w:rsid w:val="00AC7A82"/>
    <w:rsid w:val="00AD1373"/>
    <w:rsid w:val="00AD2B85"/>
    <w:rsid w:val="00AD3546"/>
    <w:rsid w:val="00AD4F39"/>
    <w:rsid w:val="00AD6456"/>
    <w:rsid w:val="00AD6588"/>
    <w:rsid w:val="00AE18A0"/>
    <w:rsid w:val="00AE376A"/>
    <w:rsid w:val="00AE3E63"/>
    <w:rsid w:val="00AE4566"/>
    <w:rsid w:val="00AE47C3"/>
    <w:rsid w:val="00AF0048"/>
    <w:rsid w:val="00AF2B58"/>
    <w:rsid w:val="00AF31F2"/>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65C6"/>
    <w:rsid w:val="00B46974"/>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B6D31"/>
    <w:rsid w:val="00BC0823"/>
    <w:rsid w:val="00BC0850"/>
    <w:rsid w:val="00BC08FC"/>
    <w:rsid w:val="00BC4923"/>
    <w:rsid w:val="00BC6E8D"/>
    <w:rsid w:val="00BD0D1A"/>
    <w:rsid w:val="00BD13E2"/>
    <w:rsid w:val="00BD1B6F"/>
    <w:rsid w:val="00BD26DB"/>
    <w:rsid w:val="00BD2ECF"/>
    <w:rsid w:val="00BD3489"/>
    <w:rsid w:val="00BD4226"/>
    <w:rsid w:val="00BD4781"/>
    <w:rsid w:val="00BD4C3D"/>
    <w:rsid w:val="00BD55A2"/>
    <w:rsid w:val="00BD6319"/>
    <w:rsid w:val="00BD73CC"/>
    <w:rsid w:val="00BE13F5"/>
    <w:rsid w:val="00BE29DD"/>
    <w:rsid w:val="00BE5364"/>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24E3"/>
    <w:rsid w:val="00D42662"/>
    <w:rsid w:val="00D42AF3"/>
    <w:rsid w:val="00D444AE"/>
    <w:rsid w:val="00D45BF1"/>
    <w:rsid w:val="00D4657F"/>
    <w:rsid w:val="00D50ABC"/>
    <w:rsid w:val="00D512B6"/>
    <w:rsid w:val="00D52C2F"/>
    <w:rsid w:val="00D56A47"/>
    <w:rsid w:val="00D60637"/>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2562"/>
    <w:rsid w:val="00E13759"/>
    <w:rsid w:val="00E13D12"/>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5677E"/>
    <w:rsid w:val="00E617F3"/>
    <w:rsid w:val="00E61903"/>
    <w:rsid w:val="00E644F2"/>
    <w:rsid w:val="00E64F01"/>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3ECC"/>
    <w:rsid w:val="00EA4D76"/>
    <w:rsid w:val="00EA5264"/>
    <w:rsid w:val="00EA76CE"/>
    <w:rsid w:val="00EA7C9B"/>
    <w:rsid w:val="00EB0018"/>
    <w:rsid w:val="00EB04A5"/>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9E1"/>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C53D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ListenabsatzZchn">
    <w:name w:val="Listenabsatz Zchn"/>
    <w:link w:val="Listenabsatz"/>
    <w:uiPriority w:val="34"/>
    <w:qFormat/>
    <w:locked/>
    <w:rsid w:val="000830A2"/>
    <w:rPr>
      <w:rFonts w:asciiTheme="minorHAnsi" w:eastAsiaTheme="minorHAnsi" w:hAnsiTheme="minorHAnsi" w:cstheme="minorBidi"/>
      <w:lang w:eastAsia="en-US"/>
    </w:rPr>
  </w:style>
  <w:style w:type="character" w:customStyle="1" w:styleId="TALChar">
    <w:name w:val="TAL Char"/>
    <w:qFormat/>
    <w:rsid w:val="008E5A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26380498">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EEFA5-165E-486D-86C5-28F85A286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981</Words>
  <Characters>5595</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2022-08-26T10:45:00Z</dcterms:created>
  <dcterms:modified xsi:type="dcterms:W3CDTF">2023-02-18T08:51:00Z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